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63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center"/>
        <w:textAlignment w:val="baseline"/>
        <w:rPr>
          <w:rFonts w:hint="eastAsia" w:ascii="宋体" w:hAnsi="宋体" w:eastAsia="宋体" w:cs="宋体"/>
          <w:b/>
          <w:bCs/>
          <w:spacing w:val="4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4"/>
          <w:sz w:val="30"/>
          <w:szCs w:val="30"/>
          <w:lang w:val="en-US" w:eastAsia="zh-CN"/>
        </w:rPr>
        <w:t>4G</w:t>
      </w:r>
      <w:r>
        <w:rPr>
          <w:rFonts w:hint="eastAsia" w:ascii="宋体" w:hAnsi="宋体" w:eastAsia="宋体" w:cs="宋体"/>
          <w:b/>
          <w:bCs/>
          <w:spacing w:val="4"/>
          <w:sz w:val="30"/>
          <w:szCs w:val="30"/>
        </w:rPr>
        <w:t>温湿度探测器说明书</w:t>
      </w:r>
    </w:p>
    <w:p w14:paraId="435C0F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left"/>
        <w:textAlignment w:val="baseline"/>
        <w:rPr>
          <w:rFonts w:hint="eastAsia" w:ascii="宋体" w:hAnsi="宋体" w:eastAsia="宋体" w:cs="宋体"/>
          <w:b/>
          <w:bCs/>
          <w:spacing w:val="1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3"/>
          <w:sz w:val="24"/>
          <w:szCs w:val="24"/>
        </w:rPr>
        <w:t>一</w:t>
      </w:r>
      <w:r>
        <w:rPr>
          <w:rFonts w:hint="eastAsia"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</w:rPr>
        <w:t>、产品概述</w:t>
      </w:r>
    </w:p>
    <w:p w14:paraId="79A1D1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44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  <w:lang w:val="en-US" w:eastAsia="zh-CN"/>
        </w:rPr>
        <w:t>4G</w:t>
      </w:r>
      <w:r>
        <w:rPr>
          <w:rFonts w:hint="eastAsia" w:ascii="宋体" w:hAnsi="宋体" w:eastAsia="宋体" w:cs="宋体"/>
          <w:spacing w:val="7"/>
          <w:sz w:val="21"/>
          <w:szCs w:val="21"/>
        </w:rPr>
        <w:t>温湿度探测器是一款超低功耗温</w:t>
      </w:r>
      <w:r>
        <w:rPr>
          <w:rFonts w:hint="eastAsia" w:ascii="宋体" w:hAnsi="宋体" w:eastAsia="宋体" w:cs="宋体"/>
          <w:sz w:val="21"/>
          <w:szCs w:val="21"/>
        </w:rPr>
        <w:t>湿度变送器，平时功耗低于0.0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W, 不到同</w:t>
      </w:r>
      <w:r>
        <w:rPr>
          <w:rFonts w:hint="eastAsia" w:ascii="宋体" w:hAnsi="宋体" w:eastAsia="宋体" w:cs="宋体"/>
          <w:spacing w:val="7"/>
          <w:sz w:val="21"/>
          <w:szCs w:val="21"/>
        </w:rPr>
        <w:t>类产品十分之一。超低功耗和独特风道设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计，</w:t>
      </w: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有效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解决电路板</w:t>
      </w: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积热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问题，测量精度更高，响应速度更快。采用瑞士进口二代传感器探头，确保产品优异的测量性能。功能强大，性能稳定，实现高温警告、低温警告、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高湿警告、低湿警告等多功能控制和远程监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控。可与空调、加湿器、除湿器等设备配合使用，根据温湿度探测器的监测结果，调节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室内温湿度，提供舒适的生活环境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可广泛应用于智能楼宇、办公室、实验室、通风管道、仓库、大</w:t>
      </w: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棚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、通讯机房、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厂房车间、药库、图书馆，博物馆等。</w:t>
      </w:r>
    </w:p>
    <w:p w14:paraId="18B9CA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1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3"/>
          <w:sz w:val="24"/>
          <w:szCs w:val="24"/>
        </w:rPr>
        <w:t>二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</w:rPr>
        <w:t>、产品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  <w:lang w:val="en-US" w:eastAsia="zh-CN"/>
        </w:rPr>
        <w:t>示意图</w:t>
      </w:r>
    </w:p>
    <w:p w14:paraId="60016A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810895</wp:posOffset>
            </wp:positionH>
            <wp:positionV relativeFrom="page">
              <wp:posOffset>2792730</wp:posOffset>
            </wp:positionV>
            <wp:extent cx="4897755" cy="3843020"/>
            <wp:effectExtent l="0" t="0" r="0" b="0"/>
            <wp:wrapNone/>
            <wp:docPr id="2" name="图片 2" descr="J:/桌面存放的照片/12.26/处理1/温湿度说明图/温湿度加图标 - 副本.png温湿度加图标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:/桌面存放的照片/12.26/处理1/温湿度说明图/温湿度加图标 - 副本.png温湿度加图标 - 副本"/>
                    <pic:cNvPicPr>
                      <a:picLocks noChangeAspect="1"/>
                    </pic:cNvPicPr>
                  </pic:nvPicPr>
                  <pic:blipFill>
                    <a:blip r:embed="rId7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0CE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6B42DC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651CA5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21AEED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36464E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4AD40D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  <w:bookmarkStart w:id="0" w:name="_GoBack"/>
      <w:bookmarkEnd w:id="0"/>
    </w:p>
    <w:p w14:paraId="7388BF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60202C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3AF274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1CBC1B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2E72AA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5DFFC4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5EC3F5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6B780B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</w:pPr>
    </w:p>
    <w:p w14:paraId="581D5E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jc w:val="both"/>
        <w:textAlignment w:val="baseline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 xml:space="preserve">               </w:t>
      </w:r>
    </w:p>
    <w:p w14:paraId="5323AE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、产品设置</w:t>
      </w:r>
    </w:p>
    <w:p w14:paraId="185BB9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baseline"/>
        <w:rPr>
          <w:rFonts w:hint="default" w:ascii="宋体" w:hAnsi="宋体" w:eastAsia="宋体" w:cs="宋体"/>
          <w:b/>
          <w:bCs/>
          <w:spacing w:val="-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1849120</wp:posOffset>
            </wp:positionH>
            <wp:positionV relativeFrom="paragraph">
              <wp:posOffset>223520</wp:posOffset>
            </wp:positionV>
            <wp:extent cx="455930" cy="264160"/>
            <wp:effectExtent l="0" t="0" r="1270" b="2540"/>
            <wp:wrapTight wrapText="bothSides">
              <wp:wrapPolygon>
                <wp:start x="0" y="0"/>
                <wp:lineTo x="0" y="20250"/>
                <wp:lineTo x="20758" y="20250"/>
                <wp:lineTo x="20758" y="0"/>
                <wp:lineTo x="0" y="0"/>
              </wp:wrapPolygon>
            </wp:wrapTight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221615</wp:posOffset>
            </wp:positionV>
            <wp:extent cx="421640" cy="265430"/>
            <wp:effectExtent l="0" t="0" r="16510" b="1270"/>
            <wp:wrapThrough wrapText="bothSides">
              <wp:wrapPolygon>
                <wp:start x="0" y="0"/>
                <wp:lineTo x="0" y="20153"/>
                <wp:lineTo x="20494" y="20153"/>
                <wp:lineTo x="20494" y="0"/>
                <wp:lineTo x="0" y="0"/>
              </wp:wrapPolygon>
            </wp:wrapThrough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223520</wp:posOffset>
            </wp:positionV>
            <wp:extent cx="462280" cy="261620"/>
            <wp:effectExtent l="0" t="0" r="13970" b="5080"/>
            <wp:wrapThrough wrapText="bothSides">
              <wp:wrapPolygon>
                <wp:start x="0" y="0"/>
                <wp:lineTo x="0" y="19765"/>
                <wp:lineTo x="20473" y="19765"/>
                <wp:lineTo x="20473" y="0"/>
                <wp:lineTo x="0" y="0"/>
              </wp:wrapPolygon>
            </wp:wrapThrough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>1、 设置按键说明</w:t>
      </w:r>
      <w:r>
        <w:rPr>
          <w:rFonts w:hint="default" w:cs="宋体"/>
          <w:b/>
          <w:bCs/>
          <w:color w:val="FF0000"/>
          <w:spacing w:val="-3"/>
          <w:sz w:val="21"/>
          <w:szCs w:val="21"/>
          <w:lang w:eastAsia="zh-CN"/>
        </w:rPr>
        <w:t>（低功耗模式下需要</w:t>
      </w:r>
      <w:r>
        <w:rPr>
          <w:rFonts w:hint="default" w:cs="宋体"/>
          <w:b/>
          <w:bCs/>
          <w:color w:val="FF0000"/>
          <w:spacing w:val="-3"/>
          <w:sz w:val="21"/>
          <w:szCs w:val="21"/>
          <w:highlight w:val="yellow"/>
          <w:lang w:eastAsia="zh-CN"/>
        </w:rPr>
        <w:t>连按两下</w:t>
      </w:r>
      <w:r>
        <w:rPr>
          <w:rFonts w:hint="default" w:cs="宋体"/>
          <w:b/>
          <w:bCs/>
          <w:color w:val="FF0000"/>
          <w:spacing w:val="-3"/>
          <w:sz w:val="21"/>
          <w:szCs w:val="21"/>
          <w:highlight w:val="none"/>
          <w:lang w:eastAsia="zh-CN"/>
        </w:rPr>
        <w:t>“</w:t>
      </w:r>
      <w:r>
        <w:rPr>
          <w:rFonts w:hint="default" w:cs="宋体"/>
          <w:b/>
          <w:bCs/>
          <w:color w:val="FF0000"/>
          <w:spacing w:val="-3"/>
          <w:sz w:val="21"/>
          <w:szCs w:val="21"/>
          <w:lang w:eastAsia="zh-CN"/>
        </w:rPr>
        <w:t>菜单键”才能进入菜单）</w:t>
      </w:r>
    </w:p>
    <w:p w14:paraId="32DCC0B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15875</wp:posOffset>
            </wp:positionV>
            <wp:extent cx="418465" cy="240030"/>
            <wp:effectExtent l="0" t="0" r="635" b="7620"/>
            <wp:wrapTight wrapText="bothSides">
              <wp:wrapPolygon>
                <wp:start x="0" y="0"/>
                <wp:lineTo x="0" y="19886"/>
                <wp:lineTo x="20649" y="19886"/>
                <wp:lineTo x="20649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 xml:space="preserve">菜单键                                     增加键                减少键                返回键   </w:t>
      </w:r>
    </w:p>
    <w:p w14:paraId="70444BF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通过按“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菜单键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”显示不同调试内容，顺序如下：</w:t>
      </w:r>
    </w:p>
    <w:p w14:paraId="2675B542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温度上限（默认是40℃）</w:t>
      </w:r>
    </w:p>
    <w:p w14:paraId="0CDCFED9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温度下限（默认是0℃）</w:t>
      </w:r>
    </w:p>
    <w:p w14:paraId="79FAA433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温度变化值（若该数值不为0，则温度变化大于该值时，上传当前温湿度数据）</w:t>
      </w:r>
    </w:p>
    <w:p w14:paraId="2B96009E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湿度上限（默认是0%RH，关闭状态）</w:t>
      </w:r>
    </w:p>
    <w:p w14:paraId="39726D00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湿度下限（默认是0%RH，关闭状态）</w:t>
      </w:r>
    </w:p>
    <w:p w14:paraId="7801439B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湿度变化值（若该数值不为0，则湿度变化大于该值时，上传当前温湿度数据）</w:t>
      </w:r>
    </w:p>
    <w:p w14:paraId="103D050B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时间</w:t>
      </w:r>
    </w:p>
    <w:p w14:paraId="12D0A7D3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日期</w:t>
      </w:r>
    </w:p>
    <w:p w14:paraId="1182DDD2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心跳间隔（默认是10分钟）</w:t>
      </w:r>
    </w:p>
    <w:p w14:paraId="1D101059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报警时间（默认是10秒）</w:t>
      </w:r>
    </w:p>
    <w:p w14:paraId="6AC03CEE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同步网络时间：按“增加键/减少键”开启/关闭；（默认是开启的状态）</w:t>
      </w:r>
    </w:p>
    <w:p w14:paraId="00E2BE4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低功耗/非低功耗模式：按“增加键/减少键”开启/关闭；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（默认是“低功耗模式”的状态）</w:t>
      </w:r>
    </w:p>
    <w:p w14:paraId="14A034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210" w:leftChars="100" w:right="0"/>
        <w:jc w:val="left"/>
        <w:textAlignment w:val="baseline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en-US" w:eastAsia="zh-CN" w:bidi="ar"/>
        </w:rPr>
        <w:t>低功耗模式下想要通过微信小程序给设备设置参数，请在上电连接上云平台后的 2 分钟以内完成相关操作。</w:t>
      </w:r>
    </w:p>
    <w:p w14:paraId="2EC0AD79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630" w:leftChars="100" w:right="0" w:hanging="42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报警状态上传数值：按“增加键/减少键”开启/关闭：报警时一分钟发一条实时温湿度数据；</w:t>
      </w:r>
    </w:p>
    <w:p w14:paraId="13A7140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210" w:leftChars="100" w:right="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再按“增加键/减少键”关闭：报警时只发送一条实时温湿度数据。（默认是开启的状态）</w:t>
      </w:r>
    </w:p>
    <w:p w14:paraId="3A13860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>增加键、减少键：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调节设备参数的数值，例如温湿度长按调节个位数，短按调节十分位数（小数点后的位数）。</w:t>
      </w:r>
    </w:p>
    <w:p w14:paraId="34F22E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lang w:val="en-US" w:eastAsia="zh-CN"/>
        </w:rPr>
        <w:t>注：参数设置好，需再按一次菜单键保存。</w:t>
      </w:r>
    </w:p>
    <w:p w14:paraId="30CFCBC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 xml:space="preserve"> 返回键：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在任何操作下返回主页面。</w:t>
      </w:r>
    </w:p>
    <w:p w14:paraId="59B75F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lang w:val="en-US" w:eastAsia="zh-CN"/>
        </w:rPr>
        <w:t>注：温湿度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highlight w:val="yellow"/>
          <w:lang w:val="en-US" w:eastAsia="zh-CN"/>
        </w:rPr>
        <w:t>上限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lang w:val="en-US" w:eastAsia="zh-CN"/>
        </w:rPr>
        <w:t>切换到温湿度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highlight w:val="yellow"/>
          <w:lang w:val="en-US" w:eastAsia="zh-CN"/>
        </w:rPr>
        <w:t>下限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lang w:val="en-US" w:eastAsia="zh-CN"/>
        </w:rPr>
        <w:t>时，请注意温湿度的上下限图标（请参考正面示意图）。</w:t>
      </w:r>
    </w:p>
    <w:p w14:paraId="75ECEE28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0" w:firstLineChars="0"/>
        <w:jc w:val="both"/>
        <w:textAlignment w:val="baseline"/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>摄氏度/华氏度切换</w:t>
      </w:r>
    </w:p>
    <w:p w14:paraId="69559F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待机状态下长按“减少键”5秒，温度进行摄氏度/华氏度的单位切换。</w:t>
      </w:r>
    </w:p>
    <w:p w14:paraId="603B4AFC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0" w:firstLineChars="0"/>
        <w:jc w:val="both"/>
        <w:textAlignment w:val="baseline"/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>恢复出厂</w:t>
      </w:r>
    </w:p>
    <w:p w14:paraId="132EA1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待机状态下连续快速按4次“返回键”，长鸣一声，表示恢复出厂操作成功。</w:t>
      </w:r>
    </w:p>
    <w:p w14:paraId="1E752F39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lang w:val="en-US" w:eastAsia="zh-CN"/>
        </w:rPr>
        <w:t>物联网小程序操作视频</w:t>
      </w:r>
    </w:p>
    <w:p w14:paraId="7841FD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68580</wp:posOffset>
            </wp:positionV>
            <wp:extent cx="1255395" cy="1615440"/>
            <wp:effectExtent l="0" t="0" r="1905" b="3810"/>
            <wp:wrapNone/>
            <wp:docPr id="6" name="图片 6" descr="操作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操作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40640</wp:posOffset>
            </wp:positionV>
            <wp:extent cx="1270000" cy="1640840"/>
            <wp:effectExtent l="0" t="0" r="6350" b="16510"/>
            <wp:wrapNone/>
            <wp:docPr id="1" name="图片 1" descr="物联网公众号视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物联网公众号视频二维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26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</w:pPr>
    </w:p>
    <w:p w14:paraId="343B1E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</w:pPr>
    </w:p>
    <w:p w14:paraId="3AF282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</w:pPr>
    </w:p>
    <w:p w14:paraId="6990DB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</w:pPr>
    </w:p>
    <w:p w14:paraId="746437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</w:pPr>
    </w:p>
    <w:p w14:paraId="328868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</w:pPr>
    </w:p>
    <w:p w14:paraId="5B2D92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b/>
          <w:bCs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160655</wp:posOffset>
                </wp:positionV>
                <wp:extent cx="3029585" cy="43776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04920" y="6530340"/>
                          <a:ext cx="3029585" cy="437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BA43D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69" w:line="219" w:lineRule="auto"/>
                              <w:textAlignment w:val="baseline"/>
                              <w:outlineLvl w:val="6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12"/>
                                <w:sz w:val="24"/>
                                <w:szCs w:val="24"/>
                                <w:lang w:val="en-US" w:eastAsia="zh-CN"/>
                              </w:rPr>
                              <w:t>六、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12"/>
                                <w:sz w:val="24"/>
                                <w:szCs w:val="24"/>
                              </w:rPr>
                              <w:t>技术参数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pacing w:val="-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9"/>
                              <w:tblW w:w="4396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02"/>
                              <w:gridCol w:w="2894"/>
                            </w:tblGrid>
                            <w:tr w14:paraId="5887ADA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188A3326"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 w:val="0"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before="73" w:line="240" w:lineRule="auto"/>
                                    <w:ind w:firstLine="412" w:firstLineChars="200"/>
                                    <w:textAlignment w:val="baseline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额定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>电压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6A2AF5CA">
                                  <w:pPr>
                                    <w:pStyle w:val="8"/>
                                    <w:spacing w:before="184" w:line="183" w:lineRule="auto"/>
                                    <w:ind w:firstLine="204" w:firstLineChars="100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Micro Usb：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</w:rPr>
                                    <w:t>5V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DC </w:t>
                                  </w:r>
                                </w:p>
                              </w:tc>
                            </w:tr>
                            <w:tr w14:paraId="4084105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6CC07778"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 w:val="0"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before="73" w:line="240" w:lineRule="auto"/>
                                    <w:ind w:firstLine="412" w:firstLineChars="200"/>
                                    <w:textAlignment w:val="baseline"/>
                                    <w:rPr>
                                      <w:rFonts w:hint="default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电池电压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6CC073D1">
                                  <w:pPr>
                                    <w:pStyle w:val="8"/>
                                    <w:spacing w:before="184" w:line="183" w:lineRule="auto"/>
                                    <w:ind w:firstLine="204" w:firstLineChars="100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3.7V（可充电电池）</w:t>
                                  </w:r>
                                </w:p>
                              </w:tc>
                            </w:tr>
                            <w:tr w14:paraId="4C2A222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28A39808"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 w:val="0"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before="73" w:line="240" w:lineRule="auto"/>
                                    <w:ind w:firstLine="412" w:firstLineChars="200"/>
                                    <w:textAlignment w:val="baseline"/>
                                    <w:rPr>
                                      <w:rFonts w:hint="default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电池容量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3DA18486">
                                  <w:pPr>
                                    <w:pStyle w:val="8"/>
                                    <w:spacing w:before="184" w:line="183" w:lineRule="auto"/>
                                    <w:ind w:firstLine="204" w:firstLineChars="100"/>
                                    <w:jc w:val="both"/>
                                    <w:rPr>
                                      <w:rFonts w:hint="default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2500mAh(一节电池）</w:t>
                                  </w:r>
                                </w:p>
                              </w:tc>
                            </w:tr>
                            <w:tr w14:paraId="573963C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3" w:hRule="atLeast"/>
                              </w:trPr>
                              <w:tc>
                                <w:tcPr>
                                  <w:tcW w:w="1502" w:type="dxa"/>
                                  <w:vMerge w:val="restart"/>
                                  <w:vAlign w:val="center"/>
                                </w:tcPr>
                                <w:p w14:paraId="667F8513"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 w:val="0"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before="69" w:line="221" w:lineRule="auto"/>
                                    <w:jc w:val="center"/>
                                    <w:textAlignment w:val="baseline"/>
                                    <w:rPr>
                                      <w:rFonts w:hint="default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电池续航时长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0ED8F9C2">
                                  <w:pPr>
                                    <w:pStyle w:val="8"/>
                                    <w:spacing w:before="184" w:line="183" w:lineRule="auto"/>
                                    <w:ind w:firstLine="204" w:firstLineChars="100"/>
                                    <w:jc w:val="both"/>
                                    <w:rPr>
                                      <w:rFonts w:hint="default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低功耗：</w:t>
                                  </w:r>
                                </w:p>
                              </w:tc>
                            </w:tr>
                            <w:tr w14:paraId="47FCB03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1502" w:type="dxa"/>
                                  <w:vMerge w:val="continue"/>
                                  <w:vAlign w:val="top"/>
                                </w:tcPr>
                                <w:p w14:paraId="0F70F2A8">
                                  <w:pPr>
                                    <w:pStyle w:val="8"/>
                                    <w:spacing w:before="184" w:line="183" w:lineRule="auto"/>
                                    <w:ind w:firstLine="200" w:firstLineChars="10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3A9FE947">
                                  <w:pPr>
                                    <w:pStyle w:val="8"/>
                                    <w:spacing w:before="184" w:line="183" w:lineRule="auto"/>
                                    <w:ind w:firstLine="204" w:firstLineChars="100"/>
                                    <w:jc w:val="both"/>
                                    <w:rPr>
                                      <w:rFonts w:hint="default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-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非低功耗：</w:t>
                                  </w:r>
                                </w:p>
                              </w:tc>
                            </w:tr>
                            <w:tr w14:paraId="4033B04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502" w:type="dxa"/>
                                  <w:vMerge w:val="restart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B49C3A3">
                                  <w:pPr>
                                    <w:pStyle w:val="8"/>
                                    <w:spacing w:before="69" w:line="220" w:lineRule="auto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4"/>
                                      <w:sz w:val="21"/>
                                      <w:szCs w:val="21"/>
                                    </w:rPr>
                                    <w:t>测量范围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63EE1FCD">
                                  <w:pPr>
                                    <w:pStyle w:val="8"/>
                                    <w:spacing w:before="69" w:line="220" w:lineRule="auto"/>
                                    <w:ind w:left="102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8"/>
                                      <w:sz w:val="21"/>
                                      <w:szCs w:val="21"/>
                                    </w:rPr>
                                    <w:t>温度： -20℃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2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2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~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8"/>
                                      <w:sz w:val="21"/>
                                      <w:szCs w:val="21"/>
                                    </w:rPr>
                                    <w:t>80℃</w:t>
                                  </w:r>
                                </w:p>
                              </w:tc>
                            </w:tr>
                            <w:tr w14:paraId="2CE4431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502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top"/>
                                </w:tcPr>
                                <w:p w14:paraId="13378715">
                                  <w:pP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104B7052">
                                  <w:pPr>
                                    <w:pStyle w:val="8"/>
                                    <w:spacing w:before="70" w:line="220" w:lineRule="auto"/>
                                    <w:ind w:left="102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1"/>
                                      <w:szCs w:val="21"/>
                                    </w:rPr>
                                    <w:t>湿度：0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~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1"/>
                                      <w:szCs w:val="21"/>
                                    </w:rPr>
                                    <w:t>99%rh</w:t>
                                  </w:r>
                                </w:p>
                              </w:tc>
                            </w:tr>
                            <w:tr w14:paraId="4A2BE9A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1502" w:type="dxa"/>
                                  <w:vMerge w:val="restart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5AE7A13">
                                  <w:pPr>
                                    <w:pStyle w:val="8"/>
                                    <w:spacing w:before="69" w:line="219" w:lineRule="auto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2"/>
                                      <w:sz w:val="21"/>
                                      <w:szCs w:val="21"/>
                                    </w:rPr>
                                    <w:t>测量精度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70402578">
                                  <w:pPr>
                                    <w:pStyle w:val="8"/>
                                    <w:spacing w:before="71" w:line="219" w:lineRule="auto"/>
                                    <w:ind w:left="102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1"/>
                                      <w:sz w:val="21"/>
                                      <w:szCs w:val="21"/>
                                    </w:rPr>
                                    <w:t>温度：±0.3℃分辨率0.1℃</w:t>
                                  </w:r>
                                </w:p>
                              </w:tc>
                            </w:tr>
                            <w:tr w14:paraId="4000A10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502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top"/>
                                </w:tcPr>
                                <w:p w14:paraId="3131BE8E">
                                  <w:pP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7D40D97D">
                                  <w:pPr>
                                    <w:pStyle w:val="8"/>
                                    <w:spacing w:before="62" w:line="219" w:lineRule="auto"/>
                                    <w:ind w:left="102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1"/>
                                      <w:szCs w:val="21"/>
                                    </w:rPr>
                                    <w:t>湿度：±3%rh分辨率1rh</w:t>
                                  </w:r>
                                </w:p>
                              </w:tc>
                            </w:tr>
                            <w:tr w14:paraId="3773FBC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08E5F8D4">
                                  <w:pPr>
                                    <w:pStyle w:val="8"/>
                                    <w:spacing w:before="62" w:line="220" w:lineRule="auto"/>
                                    <w:ind w:left="344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>通讯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标准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6157EC82">
                                  <w:pPr>
                                    <w:pStyle w:val="8"/>
                                    <w:spacing w:before="68" w:line="224" w:lineRule="auto"/>
                                    <w:ind w:left="102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4G CAT1</w:t>
                                  </w:r>
                                </w:p>
                              </w:tc>
                            </w:tr>
                            <w:tr w14:paraId="37F704A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7B5F1CA9">
                                  <w:pPr>
                                    <w:pStyle w:val="8"/>
                                    <w:spacing w:before="140" w:line="227" w:lineRule="auto"/>
                                    <w:ind w:left="344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>通讯协议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2F71D922">
                                  <w:pPr>
                                    <w:pStyle w:val="8"/>
                                    <w:spacing w:before="183" w:line="184" w:lineRule="auto"/>
                                    <w:ind w:left="102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TCP</w:t>
                                  </w:r>
                                </w:p>
                              </w:tc>
                            </w:tr>
                            <w:tr w14:paraId="0DC9827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0833F83F"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 w:val="0"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before="64" w:line="240" w:lineRule="auto"/>
                                    <w:ind w:left="346"/>
                                    <w:textAlignment w:val="baseline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待机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>功耗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578A7A2A">
                                  <w:pPr>
                                    <w:pStyle w:val="8"/>
                                    <w:spacing w:before="121" w:line="216" w:lineRule="auto"/>
                                    <w:ind w:left="102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≤0.05W</w:t>
                                  </w:r>
                                </w:p>
                              </w:tc>
                            </w:tr>
                            <w:tr w14:paraId="6B6BAB7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9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2A156582">
                                  <w:pPr>
                                    <w:pStyle w:val="8"/>
                                    <w:spacing w:before="64" w:line="219" w:lineRule="auto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6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净重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59360F88">
                                  <w:pPr>
                                    <w:pStyle w:val="8"/>
                                    <w:spacing w:before="74" w:line="220" w:lineRule="auto"/>
                                    <w:ind w:left="102"/>
                                    <w:rPr>
                                      <w:rFonts w:hint="default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≈</w:t>
                                  </w:r>
                                  <w:r>
                                    <w:rPr>
                                      <w:rFonts w:hint="eastAsia" w:cs="宋体"/>
                                      <w:spacing w:val="-13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295g</w:t>
                                  </w:r>
                                </w:p>
                              </w:tc>
                            </w:tr>
                            <w:tr w14:paraId="6F26758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4ACA31F0">
                                  <w:pPr>
                                    <w:pStyle w:val="8"/>
                                    <w:spacing w:before="75" w:line="220" w:lineRule="auto"/>
                                    <w:ind w:left="144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2"/>
                                      <w:sz w:val="21"/>
                                      <w:szCs w:val="21"/>
                                    </w:rPr>
                                    <w:t>有效工作面积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6C9EF87A">
                                  <w:pPr>
                                    <w:pStyle w:val="8"/>
                                    <w:spacing w:before="68" w:line="222" w:lineRule="auto"/>
                                    <w:ind w:left="102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~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>20m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spacing w:val="-2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²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3F92"/>
                                      <w:spacing w:val="-2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spacing w:val="-2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spacing w:val="-15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spacing w:val="-2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只</w:t>
                                  </w:r>
                                </w:p>
                              </w:tc>
                            </w:tr>
                            <w:tr w14:paraId="7199BF4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69E1423A">
                                  <w:pPr>
                                    <w:pStyle w:val="8"/>
                                    <w:spacing w:before="136" w:line="220" w:lineRule="auto"/>
                                    <w:ind w:left="344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3"/>
                                      <w:sz w:val="21"/>
                                      <w:szCs w:val="21"/>
                                    </w:rPr>
                                    <w:t>安装方式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410E8E6D">
                                  <w:pPr>
                                    <w:pStyle w:val="8"/>
                                    <w:spacing w:before="135" w:line="219" w:lineRule="auto"/>
                                    <w:ind w:left="102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  <w:t>室内墙面安装</w:t>
                                  </w:r>
                                </w:p>
                              </w:tc>
                            </w:tr>
                            <w:tr w14:paraId="736D8A8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502" w:type="dxa"/>
                                  <w:vAlign w:val="center"/>
                                </w:tcPr>
                                <w:p w14:paraId="2D154698">
                                  <w:pPr>
                                    <w:pStyle w:val="8"/>
                                    <w:spacing w:before="126" w:line="219" w:lineRule="auto"/>
                                    <w:ind w:left="344"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>产品尺寸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center"/>
                                </w:tcPr>
                                <w:p w14:paraId="263DDDA1">
                                  <w:pPr>
                                    <w:pStyle w:val="8"/>
                                    <w:spacing w:before="177" w:line="184" w:lineRule="auto"/>
                                    <w:ind w:left="102"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>120*115*32mm</w:t>
                                  </w:r>
                                </w:p>
                              </w:tc>
                            </w:tr>
                            <w:tr w14:paraId="1938C08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502" w:type="dxa"/>
                                  <w:vAlign w:val="top"/>
                                </w:tcPr>
                                <w:p w14:paraId="66C67D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RH 响应时间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vAlign w:val="top"/>
                                </w:tcPr>
                                <w:p w14:paraId="78A3816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firstLine="210" w:firstLineChars="100"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8 秒（tau63%）</w:t>
                                  </w:r>
                                </w:p>
                              </w:tc>
                            </w:tr>
                          </w:tbl>
                          <w:p w14:paraId="242B9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2pt;margin-top:12.65pt;height:344.7pt;width:238.55pt;z-index:251666432;mso-width-relative:page;mso-height-relative:page;" filled="f" stroked="f" coordsize="21600,21600" o:gfxdata="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0AywRdwAAAAKAQAADwAAAAAA&#10;AAABACAAAAAiAAAAZHJzL2Rvd25yZXYueG1sUEsBAhQAFAAAAAgAh07iQDsxvXxIAgAAcw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1BA43D"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69" w:line="219" w:lineRule="auto"/>
                        <w:textAlignment w:val="baseline"/>
                        <w:outlineLvl w:val="6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pacing w:val="12"/>
                          <w:sz w:val="24"/>
                          <w:szCs w:val="24"/>
                          <w:lang w:val="en-US" w:eastAsia="zh-CN"/>
                        </w:rPr>
                        <w:t>六、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pacing w:val="12"/>
                          <w:sz w:val="24"/>
                          <w:szCs w:val="24"/>
                        </w:rPr>
                        <w:t>技术参数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pacing w:val="-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</w:p>
                    <w:tbl>
                      <w:tblPr>
                        <w:tblStyle w:val="9"/>
                        <w:tblW w:w="4396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02"/>
                        <w:gridCol w:w="2894"/>
                      </w:tblGrid>
                      <w:tr w14:paraId="5887ADA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188A3326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73" w:line="240" w:lineRule="auto"/>
                              <w:ind w:firstLine="412" w:firstLineChars="200"/>
                              <w:textAlignment w:val="baseline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  <w:t>额定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电压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6A2AF5CA">
                            <w:pPr>
                              <w:pStyle w:val="8"/>
                              <w:spacing w:before="184" w:line="183" w:lineRule="auto"/>
                              <w:ind w:firstLine="204" w:firstLineChars="100"/>
                              <w:jc w:val="both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  <w:t>Micro Usb：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21"/>
                                <w:szCs w:val="21"/>
                              </w:rPr>
                              <w:t>5V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  <w:t xml:space="preserve"> DC </w:t>
                            </w:r>
                          </w:p>
                        </w:tc>
                      </w:tr>
                      <w:tr w14:paraId="4084105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6CC07778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73" w:line="240" w:lineRule="auto"/>
                              <w:ind w:firstLine="412" w:firstLineChars="200"/>
                              <w:textAlignment w:val="baseline"/>
                              <w:rPr>
                                <w:rFonts w:hint="default" w:ascii="宋体" w:hAnsi="宋体" w:eastAsia="宋体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  <w:t>电池电压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6CC073D1">
                            <w:pPr>
                              <w:pStyle w:val="8"/>
                              <w:spacing w:before="184" w:line="183" w:lineRule="auto"/>
                              <w:ind w:firstLine="204" w:firstLineChars="100"/>
                              <w:jc w:val="both"/>
                              <w:rPr>
                                <w:rFonts w:hint="default" w:ascii="宋体" w:hAnsi="宋体" w:eastAsia="宋体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  <w:t>3.7V（可充电电池）</w:t>
                            </w:r>
                          </w:p>
                        </w:tc>
                      </w:tr>
                      <w:tr w14:paraId="4C2A222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28A39808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73" w:line="240" w:lineRule="auto"/>
                              <w:ind w:firstLine="412" w:firstLineChars="200"/>
                              <w:textAlignment w:val="baseline"/>
                              <w:rPr>
                                <w:rFonts w:hint="default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  <w:t>电池容量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3DA18486">
                            <w:pPr>
                              <w:pStyle w:val="8"/>
                              <w:spacing w:before="184" w:line="183" w:lineRule="auto"/>
                              <w:ind w:firstLine="204" w:firstLineChars="100"/>
                              <w:jc w:val="both"/>
                              <w:rPr>
                                <w:rFonts w:hint="default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  <w:t>2500mAh(一节电池）</w:t>
                            </w:r>
                          </w:p>
                        </w:tc>
                      </w:tr>
                      <w:tr w14:paraId="573963C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3" w:hRule="atLeast"/>
                        </w:trPr>
                        <w:tc>
                          <w:tcPr>
                            <w:tcW w:w="1502" w:type="dxa"/>
                            <w:vMerge w:val="restart"/>
                            <w:vAlign w:val="center"/>
                          </w:tcPr>
                          <w:p w14:paraId="667F8513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69" w:line="221" w:lineRule="auto"/>
                              <w:jc w:val="center"/>
                              <w:textAlignment w:val="baseline"/>
                              <w:rPr>
                                <w:rFonts w:hint="default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  <w:t>电池续航时长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0ED8F9C2">
                            <w:pPr>
                              <w:pStyle w:val="8"/>
                              <w:spacing w:before="184" w:line="183" w:lineRule="auto"/>
                              <w:ind w:firstLine="204" w:firstLineChars="100"/>
                              <w:jc w:val="both"/>
                              <w:rPr>
                                <w:rFonts w:hint="default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  <w:t>低功耗：</w:t>
                            </w:r>
                          </w:p>
                        </w:tc>
                      </w:tr>
                      <w:tr w14:paraId="47FCB03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0" w:hRule="atLeast"/>
                        </w:trPr>
                        <w:tc>
                          <w:tcPr>
                            <w:tcW w:w="1502" w:type="dxa"/>
                            <w:vMerge w:val="continue"/>
                            <w:vAlign w:val="top"/>
                          </w:tcPr>
                          <w:p w14:paraId="0F70F2A8">
                            <w:pPr>
                              <w:pStyle w:val="8"/>
                              <w:spacing w:before="184" w:line="183" w:lineRule="auto"/>
                              <w:ind w:firstLine="200" w:firstLineChars="100"/>
                              <w:jc w:val="both"/>
                            </w:pP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3A9FE947">
                            <w:pPr>
                              <w:pStyle w:val="8"/>
                              <w:spacing w:before="184" w:line="183" w:lineRule="auto"/>
                              <w:ind w:firstLine="204" w:firstLineChars="100"/>
                              <w:jc w:val="both"/>
                              <w:rPr>
                                <w:rFonts w:hint="default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pacing w:val="-3"/>
                                <w:sz w:val="21"/>
                                <w:szCs w:val="21"/>
                                <w:lang w:val="en-US" w:eastAsia="zh-CN"/>
                              </w:rPr>
                              <w:t>非低功耗：</w:t>
                            </w:r>
                          </w:p>
                        </w:tc>
                      </w:tr>
                      <w:tr w14:paraId="4033B04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2" w:hRule="atLeast"/>
                        </w:trPr>
                        <w:tc>
                          <w:tcPr>
                            <w:tcW w:w="1502" w:type="dxa"/>
                            <w:vMerge w:val="restart"/>
                            <w:tcBorders>
                              <w:bottom w:val="nil"/>
                            </w:tcBorders>
                            <w:vAlign w:val="center"/>
                          </w:tcPr>
                          <w:p w14:paraId="3B49C3A3">
                            <w:pPr>
                              <w:pStyle w:val="8"/>
                              <w:spacing w:before="69" w:line="22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sz w:val="21"/>
                                <w:szCs w:val="21"/>
                              </w:rPr>
                              <w:t>测量范围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63EE1FCD">
                            <w:pPr>
                              <w:pStyle w:val="8"/>
                              <w:spacing w:before="69" w:line="220" w:lineRule="auto"/>
                              <w:ind w:left="102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8"/>
                                <w:sz w:val="21"/>
                                <w:szCs w:val="21"/>
                              </w:rPr>
                              <w:t>温度： -20℃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22"/>
                                <w:sz w:val="21"/>
                                <w:szCs w:val="21"/>
                                <w:lang w:val="en-US" w:eastAsia="zh-CN"/>
                              </w:rPr>
                              <w:t>~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8"/>
                                <w:sz w:val="21"/>
                                <w:szCs w:val="21"/>
                              </w:rPr>
                              <w:t>80℃</w:t>
                            </w:r>
                          </w:p>
                        </w:tc>
                      </w:tr>
                      <w:tr w14:paraId="2CE4431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3" w:hRule="atLeast"/>
                        </w:trPr>
                        <w:tc>
                          <w:tcPr>
                            <w:tcW w:w="1502" w:type="dxa"/>
                            <w:vMerge w:val="continue"/>
                            <w:tcBorders>
                              <w:top w:val="nil"/>
                            </w:tcBorders>
                            <w:vAlign w:val="top"/>
                          </w:tcPr>
                          <w:p w14:paraId="13378715"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104B7052">
                            <w:pPr>
                              <w:pStyle w:val="8"/>
                              <w:spacing w:before="70" w:line="220" w:lineRule="auto"/>
                              <w:ind w:left="102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1"/>
                                <w:szCs w:val="21"/>
                              </w:rPr>
                              <w:t>湿度：0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1"/>
                                <w:szCs w:val="21"/>
                                <w:lang w:val="en-US" w:eastAsia="zh-CN"/>
                              </w:rPr>
                              <w:t>~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1"/>
                                <w:szCs w:val="21"/>
                              </w:rPr>
                              <w:t>99%rh</w:t>
                            </w:r>
                          </w:p>
                        </w:tc>
                      </w:tr>
                      <w:tr w14:paraId="4A2BE9A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9" w:hRule="atLeast"/>
                        </w:trPr>
                        <w:tc>
                          <w:tcPr>
                            <w:tcW w:w="1502" w:type="dxa"/>
                            <w:vMerge w:val="restart"/>
                            <w:tcBorders>
                              <w:bottom w:val="nil"/>
                            </w:tcBorders>
                            <w:vAlign w:val="center"/>
                          </w:tcPr>
                          <w:p w14:paraId="45AE7A13">
                            <w:pPr>
                              <w:pStyle w:val="8"/>
                              <w:spacing w:before="69" w:line="219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2"/>
                                <w:sz w:val="21"/>
                                <w:szCs w:val="21"/>
                              </w:rPr>
                              <w:t>测量精度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70402578">
                            <w:pPr>
                              <w:pStyle w:val="8"/>
                              <w:spacing w:before="71" w:line="219" w:lineRule="auto"/>
                              <w:ind w:left="102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1"/>
                                <w:sz w:val="21"/>
                                <w:szCs w:val="21"/>
                              </w:rPr>
                              <w:t>温度：±0.3℃分辨率0.1℃</w:t>
                            </w:r>
                          </w:p>
                        </w:tc>
                      </w:tr>
                      <w:tr w14:paraId="4000A10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502" w:type="dxa"/>
                            <w:vMerge w:val="continue"/>
                            <w:tcBorders>
                              <w:top w:val="nil"/>
                            </w:tcBorders>
                            <w:vAlign w:val="top"/>
                          </w:tcPr>
                          <w:p w14:paraId="3131BE8E"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7D40D97D">
                            <w:pPr>
                              <w:pStyle w:val="8"/>
                              <w:spacing w:before="62" w:line="219" w:lineRule="auto"/>
                              <w:ind w:left="102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1"/>
                                <w:szCs w:val="21"/>
                              </w:rPr>
                              <w:t>湿度：±3%rh分辨率1rh</w:t>
                            </w:r>
                          </w:p>
                        </w:tc>
                      </w:tr>
                      <w:tr w14:paraId="3773FBC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08E5F8D4">
                            <w:pPr>
                              <w:pStyle w:val="8"/>
                              <w:spacing w:before="62" w:line="220" w:lineRule="auto"/>
                              <w:ind w:left="344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通讯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  <w:t>标准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6157EC82">
                            <w:pPr>
                              <w:pStyle w:val="8"/>
                              <w:spacing w:before="68" w:line="224" w:lineRule="auto"/>
                              <w:ind w:left="102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4G CAT1</w:t>
                            </w:r>
                          </w:p>
                        </w:tc>
                      </w:tr>
                      <w:tr w14:paraId="37F704A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7B5F1CA9">
                            <w:pPr>
                              <w:pStyle w:val="8"/>
                              <w:spacing w:before="140" w:line="227" w:lineRule="auto"/>
                              <w:ind w:left="344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通讯协议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2F71D922">
                            <w:pPr>
                              <w:pStyle w:val="8"/>
                              <w:spacing w:before="183" w:line="184" w:lineRule="auto"/>
                              <w:ind w:left="102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TCP</w:t>
                            </w:r>
                          </w:p>
                        </w:tc>
                      </w:tr>
                      <w:tr w14:paraId="0DC9827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0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0833F83F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64" w:line="240" w:lineRule="auto"/>
                              <w:ind w:left="346"/>
                              <w:textAlignment w:val="baseline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  <w:t>待机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功耗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578A7A2A">
                            <w:pPr>
                              <w:pStyle w:val="8"/>
                              <w:spacing w:before="121" w:line="216" w:lineRule="auto"/>
                              <w:ind w:left="102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  <w:t>≤0.05W</w:t>
                            </w:r>
                          </w:p>
                        </w:tc>
                      </w:tr>
                      <w:tr w14:paraId="6B6BAB7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9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2A156582">
                            <w:pPr>
                              <w:pStyle w:val="8"/>
                              <w:spacing w:before="64" w:line="219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pacing w:val="6"/>
                                <w:sz w:val="21"/>
                                <w:szCs w:val="21"/>
                                <w:lang w:val="en-US" w:eastAsia="zh-CN"/>
                              </w:rPr>
                              <w:t>净重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59360F88">
                            <w:pPr>
                              <w:pStyle w:val="8"/>
                              <w:spacing w:before="74" w:line="220" w:lineRule="auto"/>
                              <w:ind w:left="102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13"/>
                                <w:sz w:val="21"/>
                                <w:szCs w:val="21"/>
                                <w:lang w:val="en-US" w:eastAsia="zh-CN"/>
                              </w:rPr>
                              <w:t>≈</w:t>
                            </w:r>
                            <w:r>
                              <w:rPr>
                                <w:rFonts w:hint="eastAsia" w:cs="宋体"/>
                                <w:spacing w:val="-13"/>
                                <w:sz w:val="21"/>
                                <w:szCs w:val="21"/>
                                <w:lang w:val="en-US" w:eastAsia="zh-CN"/>
                              </w:rPr>
                              <w:t>295g</w:t>
                            </w:r>
                          </w:p>
                        </w:tc>
                      </w:tr>
                      <w:tr w14:paraId="6F26758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8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4ACA31F0">
                            <w:pPr>
                              <w:pStyle w:val="8"/>
                              <w:spacing w:before="75" w:line="220" w:lineRule="auto"/>
                              <w:ind w:left="144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2"/>
                                <w:sz w:val="21"/>
                                <w:szCs w:val="21"/>
                              </w:rPr>
                              <w:t>有效工作面积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6C9EF87A">
                            <w:pPr>
                              <w:pStyle w:val="8"/>
                              <w:spacing w:before="68" w:line="222" w:lineRule="auto"/>
                              <w:ind w:left="102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  <w:lang w:val="en-US" w:eastAsia="zh-CN"/>
                              </w:rPr>
                              <w:t>~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20m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pacing w:val="-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²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3F92"/>
                                <w:spacing w:val="-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pacing w:val="-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pacing w:val="-15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pacing w:val="-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只</w:t>
                            </w:r>
                          </w:p>
                        </w:tc>
                      </w:tr>
                      <w:tr w14:paraId="7199BF4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9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69E1423A">
                            <w:pPr>
                              <w:pStyle w:val="8"/>
                              <w:spacing w:before="136" w:line="220" w:lineRule="auto"/>
                              <w:ind w:left="344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21"/>
                                <w:szCs w:val="21"/>
                              </w:rPr>
                              <w:t>安装方式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410E8E6D">
                            <w:pPr>
                              <w:pStyle w:val="8"/>
                              <w:spacing w:before="135" w:line="219" w:lineRule="auto"/>
                              <w:ind w:left="102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室内墙面安装</w:t>
                            </w:r>
                          </w:p>
                        </w:tc>
                      </w:tr>
                      <w:tr w14:paraId="736D8A8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502" w:type="dxa"/>
                            <w:vAlign w:val="center"/>
                          </w:tcPr>
                          <w:p w14:paraId="2D154698">
                            <w:pPr>
                              <w:pStyle w:val="8"/>
                              <w:spacing w:before="126" w:line="219" w:lineRule="auto"/>
                              <w:ind w:left="344"/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产品尺寸</w:t>
                            </w:r>
                          </w:p>
                        </w:tc>
                        <w:tc>
                          <w:tcPr>
                            <w:tcW w:w="2894" w:type="dxa"/>
                            <w:vAlign w:val="center"/>
                          </w:tcPr>
                          <w:p w14:paraId="263DDDA1">
                            <w:pPr>
                              <w:pStyle w:val="8"/>
                              <w:spacing w:before="177" w:line="184" w:lineRule="auto"/>
                              <w:ind w:left="102"/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120*115*32mm</w:t>
                            </w:r>
                          </w:p>
                        </w:tc>
                      </w:tr>
                      <w:tr w14:paraId="1938C08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502" w:type="dxa"/>
                            <w:vAlign w:val="top"/>
                          </w:tcPr>
                          <w:p w14:paraId="66C67D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RH 响应时间</w:t>
                            </w:r>
                          </w:p>
                        </w:tc>
                        <w:tc>
                          <w:tcPr>
                            <w:tcW w:w="2894" w:type="dxa"/>
                            <w:vAlign w:val="top"/>
                          </w:tcPr>
                          <w:p w14:paraId="78A381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firstLine="210" w:firstLineChars="100"/>
                              <w:jc w:val="left"/>
                              <w:rPr>
                                <w:rFonts w:hint="eastAsia"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8 秒（tau63%）</w:t>
                            </w:r>
                          </w:p>
                        </w:tc>
                      </w:tr>
                    </w:tbl>
                    <w:p w14:paraId="242B9921"/>
                  </w:txbxContent>
                </v:textbox>
              </v:shape>
            </w:pict>
          </mc:Fallback>
        </mc:AlternateContent>
      </w:r>
    </w:p>
    <w:p w14:paraId="3C04FF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产</w:t>
      </w:r>
      <w:r>
        <w:rPr>
          <w:rFonts w:hint="eastAsia" w:ascii="宋体" w:hAnsi="宋体" w:eastAsia="宋体" w:cs="宋体"/>
          <w:spacing w:val="-2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品</w:t>
      </w:r>
      <w:r>
        <w:rPr>
          <w:rFonts w:hint="eastAsia"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特</w:t>
      </w:r>
      <w:r>
        <w:rPr>
          <w:rFonts w:hint="eastAsia"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点</w:t>
      </w:r>
    </w:p>
    <w:p w14:paraId="48E2DED8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pacing w:val="-7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USB 接口充电</w:t>
      </w:r>
      <w:r>
        <w:rPr>
          <w:rFonts w:hint="eastAsia" w:ascii="宋体" w:hAnsi="宋体" w:eastAsia="宋体" w:cs="宋体"/>
          <w:spacing w:val="-7"/>
          <w:sz w:val="21"/>
          <w:szCs w:val="21"/>
          <w:lang w:eastAsia="zh-CN"/>
        </w:rPr>
        <w:t>。</w:t>
      </w:r>
    </w:p>
    <w:p w14:paraId="347DABD7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pacing w:val="-7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超低功耗和独特的风道设计，防止电路升温。</w:t>
      </w:r>
    </w:p>
    <w:p w14:paraId="2F2BA870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pacing w:val="-7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瑞士进口高精度传感器，测量更准确</w:t>
      </w:r>
      <w:r>
        <w:rPr>
          <w:rFonts w:hint="eastAsia" w:ascii="宋体" w:hAnsi="宋体" w:eastAsia="宋体" w:cs="宋体"/>
          <w:spacing w:val="-7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响应更快。</w:t>
      </w:r>
    </w:p>
    <w:p w14:paraId="73ED9122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LCD大屏显示设计，美观大方。</w:t>
      </w:r>
    </w:p>
    <w:p w14:paraId="7CF7987C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摄氏度/华氏度任意切换，全球通用。</w:t>
      </w:r>
    </w:p>
    <w:p w14:paraId="72F50418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壁挂结构设计，易于安装。</w:t>
      </w:r>
    </w:p>
    <w:p w14:paraId="07A692FE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超强稳定性和抗干扰能力。</w:t>
      </w:r>
    </w:p>
    <w:p w14:paraId="783F0D10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测量精度高，范围广，一致性好。</w:t>
      </w:r>
    </w:p>
    <w:p w14:paraId="2B2CA92B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在平台上可联动其他主机报警。</w:t>
      </w:r>
    </w:p>
    <w:p w14:paraId="53486CF7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在平台上可联动监控摄像头。</w:t>
      </w:r>
    </w:p>
    <w:p w14:paraId="095B1A50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hanging="425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报警通知方式：PC端、微信公众号、电话、</w:t>
      </w:r>
    </w:p>
    <w:p w14:paraId="53CA13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-5" w:leftChars="0" w:right="0" w:rightChars="0"/>
        <w:jc w:val="both"/>
        <w:textAlignment w:val="baseline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cs="宋体"/>
          <w:sz w:val="21"/>
          <w:szCs w:val="21"/>
          <w:lang w:val="en-US" w:eastAsia="zh-CN"/>
        </w:rPr>
        <w:t>短信。</w:t>
      </w:r>
    </w:p>
    <w:p w14:paraId="3907EB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6"/>
        <w:rPr>
          <w:rFonts w:hint="eastAsia" w:ascii="微软雅黑" w:hAnsi="微软雅黑" w:eastAsia="微软雅黑" w:cs="微软雅黑"/>
          <w:b/>
          <w:bCs/>
          <w:spacing w:val="12"/>
          <w:lang w:val="en-US" w:eastAsia="zh-CN"/>
        </w:rPr>
      </w:pPr>
    </w:p>
    <w:p w14:paraId="0FEAFB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6"/>
        <w:rPr>
          <w:rFonts w:hint="eastAsia" w:ascii="微软雅黑" w:hAnsi="微软雅黑" w:eastAsia="微软雅黑" w:cs="微软雅黑"/>
          <w:b/>
          <w:bCs/>
          <w:spacing w:val="12"/>
          <w:lang w:val="en-US" w:eastAsia="zh-CN"/>
        </w:rPr>
      </w:pPr>
    </w:p>
    <w:p w14:paraId="42ACE3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73A2">
    <w:pPr>
      <w:pStyle w:val="4"/>
      <w:pBdr>
        <w:bottom w:val="thickThinSmallGap" w:color="auto" w:sz="12" w:space="1"/>
      </w:pBdr>
      <w:jc w:val="right"/>
      <w:rPr>
        <w:rFonts w:hint="eastAsia" w:ascii="宋体" w:hAnsi="宋体" w:eastAsia="宋体" w:cs="宋体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>4G温湿度探测器说明书V25.2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DDA8D"/>
    <w:multiLevelType w:val="singleLevel"/>
    <w:tmpl w:val="908DDA8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22DB8E"/>
    <w:multiLevelType w:val="singleLevel"/>
    <w:tmpl w:val="B622DB8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8BA2187"/>
    <w:multiLevelType w:val="singleLevel"/>
    <w:tmpl w:val="B8BA2187"/>
    <w:lvl w:ilvl="0" w:tentative="0">
      <w:start w:val="2"/>
      <w:numFmt w:val="decimal"/>
      <w:suff w:val="space"/>
      <w:lvlText w:val="%1、"/>
      <w:lvlJc w:val="left"/>
    </w:lvl>
  </w:abstractNum>
  <w:abstractNum w:abstractNumId="3">
    <w:nsid w:val="5155E47F"/>
    <w:multiLevelType w:val="singleLevel"/>
    <w:tmpl w:val="5155E47F"/>
    <w:lvl w:ilvl="0" w:tentative="0">
      <w:start w:val="1"/>
      <w:numFmt w:val="lowerLetter"/>
      <w:suff w:val="space"/>
      <w:lvlText w:val="%1."/>
      <w:lvlJc w:val="left"/>
    </w:lvl>
  </w:abstractNum>
  <w:abstractNum w:abstractNumId="4">
    <w:nsid w:val="5BD0E52E"/>
    <w:multiLevelType w:val="singleLevel"/>
    <w:tmpl w:val="5BD0E52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2C89556C"/>
    <w:rsid w:val="07AD2313"/>
    <w:rsid w:val="08DB52C9"/>
    <w:rsid w:val="0B5B7296"/>
    <w:rsid w:val="0DA74BC2"/>
    <w:rsid w:val="15AE2E1F"/>
    <w:rsid w:val="16C90EF1"/>
    <w:rsid w:val="1DC8750C"/>
    <w:rsid w:val="21BB30B4"/>
    <w:rsid w:val="276D29E1"/>
    <w:rsid w:val="2C89556C"/>
    <w:rsid w:val="2F127620"/>
    <w:rsid w:val="32F45F27"/>
    <w:rsid w:val="423D30BB"/>
    <w:rsid w:val="43D50700"/>
    <w:rsid w:val="43F840C3"/>
    <w:rsid w:val="4BF21493"/>
    <w:rsid w:val="4D9345CE"/>
    <w:rsid w:val="51D830B6"/>
    <w:rsid w:val="52E94CA8"/>
    <w:rsid w:val="632B769C"/>
    <w:rsid w:val="6B7845E0"/>
    <w:rsid w:val="7E7267EB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1107</Characters>
  <Lines>0</Lines>
  <Paragraphs>0</Paragraphs>
  <TotalTime>1079</TotalTime>
  <ScaleCrop>false</ScaleCrop>
  <LinksUpToDate>false</LinksUpToDate>
  <CharactersWithSpaces>1207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2023-12-27T06:22:00Z</dcterms:created>
  <dc:creator>宇</dc:creator>
  <cp:lastModifiedBy>防盗报警   电子围栏厂家</cp:lastModifiedBy>
  <dcterms:modified xsi:type="dcterms:W3CDTF">2025-03-01T06:48:20Z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89F24B948DCD409E91B7446112B8FEFE_13</vt:lpwstr>
  </property>
  <property fmtid="{D5CDD505-2E9C-101B-9397-08002B2CF9AE}" pid="4" name="KSOTemplateDocerSaveRecord">
    <vt:lpwstr>eyJoZGlkIjoiMjAxNWE0NjZlZmVhZmFiY2NhODIxYzQ4ZDA3MDAwMzkiLCJ1c2VySWQiOiIzNjQ5MDI0ODUifQ==</vt:lpwstr>
  </property>
</Properties>
</file>