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96" w:lineRule="auto"/>
        <w:rPr>
          <w:rFonts w:ascii="Arial"/>
          <w:sz w:val="21"/>
        </w:rPr>
      </w:pPr>
    </w:p>
    <w:p>
      <w:pPr>
        <w:pStyle w:val="2"/>
        <w:spacing w:before="120" w:line="184" w:lineRule="auto"/>
        <w:ind w:left="3389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t>智能型(物联网）无线声光报警器</w:t>
      </w:r>
    </w:p>
    <w:p>
      <w:pPr>
        <w:spacing w:line="279" w:lineRule="auto"/>
        <w:rPr>
          <w:rFonts w:ascii="Arial"/>
          <w:sz w:val="21"/>
        </w:rPr>
      </w:pPr>
    </w:p>
    <w:p>
      <w:pPr>
        <w:pStyle w:val="2"/>
        <w:spacing w:before="77" w:line="183" w:lineRule="auto"/>
        <w:ind w:left="3"/>
      </w:pPr>
      <w:r>
        <w:rPr>
          <w:b/>
          <w:bCs/>
          <w:spacing w:val="-3"/>
        </w:rPr>
        <w:t>一、产品简介 ：</w:t>
      </w:r>
    </w:p>
    <w:p>
      <w:pPr>
        <w:pStyle w:val="2"/>
        <w:spacing w:before="156" w:line="201" w:lineRule="auto"/>
        <w:ind w:left="21" w:right="84" w:firstLine="344"/>
      </w:pPr>
      <w:r>
        <w:rPr>
          <w:rFonts w:ascii="Arial" w:hAnsi="Arial" w:eastAsia="Arial" w:cs="Arial"/>
          <w:b/>
          <w:bCs/>
          <w:spacing w:val="-2"/>
        </w:rPr>
        <w:t>302</w:t>
      </w:r>
      <w:r>
        <w:rPr>
          <w:rFonts w:ascii="Arial" w:hAnsi="Arial" w:eastAsia="Arial" w:cs="Arial"/>
          <w:b/>
          <w:bCs/>
          <w:spacing w:val="-14"/>
        </w:rPr>
        <w:t xml:space="preserve"> </w:t>
      </w:r>
      <w:r>
        <w:rPr>
          <w:spacing w:val="-2"/>
        </w:rPr>
        <w:t xml:space="preserve">系列无线声光报警器采用 </w:t>
      </w:r>
      <w:r>
        <w:rPr>
          <w:rFonts w:ascii="Arial" w:hAnsi="Arial" w:eastAsia="Arial" w:cs="Arial"/>
          <w:b/>
          <w:bCs/>
          <w:spacing w:val="-2"/>
        </w:rPr>
        <w:t xml:space="preserve">6 </w:t>
      </w:r>
      <w:r>
        <w:rPr>
          <w:spacing w:val="-2"/>
        </w:rPr>
        <w:t xml:space="preserve">颗高亮 </w:t>
      </w:r>
      <w:r>
        <w:rPr>
          <w:rFonts w:ascii="Arial" w:hAnsi="Arial" w:eastAsia="Arial" w:cs="Arial"/>
          <w:b/>
          <w:bCs/>
          <w:spacing w:val="-2"/>
        </w:rPr>
        <w:t>LED</w:t>
      </w:r>
      <w:r>
        <w:rPr>
          <w:rFonts w:ascii="Arial" w:hAnsi="Arial" w:eastAsia="Arial" w:cs="Arial"/>
          <w:b/>
          <w:bCs/>
          <w:spacing w:val="-12"/>
        </w:rPr>
        <w:t xml:space="preserve"> </w:t>
      </w:r>
      <w:r>
        <w:rPr>
          <w:spacing w:val="-2"/>
        </w:rPr>
        <w:t>灯</w:t>
      </w:r>
      <w:r>
        <w:rPr>
          <w:spacing w:val="-10"/>
        </w:rPr>
        <w:t xml:space="preserve"> </w:t>
      </w:r>
      <w:r>
        <w:rPr>
          <w:spacing w:val="-2"/>
        </w:rPr>
        <w:t>，高分贝蜂鸣器 ，报警时声光同步指示。同时支持</w:t>
      </w:r>
      <w:r>
        <w:rPr>
          <w:spacing w:val="-3"/>
        </w:rPr>
        <w:t xml:space="preserve"> 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100</w:t>
      </w:r>
      <w:r>
        <w:rPr>
          <w:rFonts w:ascii="Arial" w:hAnsi="Arial" w:eastAsia="Arial" w:cs="Arial"/>
          <w:b/>
          <w:bCs/>
          <w:spacing w:val="-3"/>
        </w:rPr>
        <w:t xml:space="preserve"> </w:t>
      </w:r>
      <w:r>
        <w:rPr>
          <w:spacing w:val="-3"/>
        </w:rPr>
        <w:t xml:space="preserve">个无线设备和 </w:t>
      </w:r>
      <w:r>
        <w:rPr>
          <w:rFonts w:ascii="Arial" w:hAnsi="Arial" w:eastAsia="Arial" w:cs="Arial"/>
          <w:b/>
          <w:bCs/>
          <w:spacing w:val="-3"/>
        </w:rPr>
        <w:t xml:space="preserve">8 </w:t>
      </w:r>
      <w:r>
        <w:rPr>
          <w:spacing w:val="-3"/>
        </w:rPr>
        <w:t>个遥控器。无</w:t>
      </w:r>
      <w:r>
        <w:t xml:space="preserve"> </w:t>
      </w:r>
      <w:r>
        <w:rPr>
          <w:spacing w:val="-3"/>
        </w:rPr>
        <w:t xml:space="preserve">线 </w:t>
      </w:r>
      <w:r>
        <w:rPr>
          <w:rFonts w:ascii="Arial" w:hAnsi="Arial" w:eastAsia="Arial" w:cs="Arial"/>
          <w:b/>
          <w:bCs/>
          <w:spacing w:val="-3"/>
        </w:rPr>
        <w:t xml:space="preserve">433MHZ </w:t>
      </w:r>
      <w:r>
        <w:rPr>
          <w:spacing w:val="-3"/>
        </w:rPr>
        <w:t xml:space="preserve">频率，接收距离 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6</w:t>
      </w:r>
      <w:r>
        <w:rPr>
          <w:rFonts w:ascii="Arial" w:hAnsi="Arial" w:eastAsia="Arial" w:cs="Arial"/>
          <w:b/>
          <w:bCs/>
          <w:spacing w:val="-3"/>
        </w:rPr>
        <w:t xml:space="preserve">0 </w:t>
      </w:r>
      <w:r>
        <w:rPr>
          <w:spacing w:val="-3"/>
        </w:rPr>
        <w:t>米。内置锂电池，自动充放电设计 ，停电自动启用后备电池。可独立使用</w:t>
      </w:r>
      <w:r>
        <w:rPr>
          <w:spacing w:val="-12"/>
        </w:rPr>
        <w:t xml:space="preserve"> </w:t>
      </w:r>
      <w:r>
        <w:rPr>
          <w:spacing w:val="-3"/>
        </w:rPr>
        <w:t>，也可以当做主机使用</w:t>
      </w:r>
      <w:r>
        <w:rPr>
          <w:spacing w:val="-10"/>
        </w:rPr>
        <w:t xml:space="preserve"> </w:t>
      </w:r>
      <w:r>
        <w:rPr>
          <w:spacing w:val="-3"/>
        </w:rPr>
        <w:t>，具有</w:t>
      </w:r>
      <w:r>
        <w:rPr>
          <w:spacing w:val="-4"/>
        </w:rPr>
        <w:t>独立版、</w:t>
      </w:r>
      <w:r>
        <w:rPr>
          <w:rFonts w:hint="eastAsia"/>
          <w:spacing w:val="-4"/>
          <w:lang w:val="en-US" w:eastAsia="zh-CN"/>
        </w:rPr>
        <w:t>433无线版、</w:t>
      </w:r>
      <w:r>
        <w:rPr>
          <w:rFonts w:ascii="Arial" w:hAnsi="Arial" w:eastAsia="Arial" w:cs="Arial"/>
          <w:b/>
          <w:bCs/>
          <w:spacing w:val="-4"/>
        </w:rPr>
        <w:t>LORA</w:t>
      </w:r>
      <w:r>
        <w:rPr>
          <w:rFonts w:ascii="Arial" w:hAnsi="Arial" w:eastAsia="Arial" w:cs="Arial"/>
          <w:b/>
          <w:bCs/>
          <w:spacing w:val="-2"/>
        </w:rPr>
        <w:t xml:space="preserve"> </w:t>
      </w:r>
      <w:r>
        <w:rPr>
          <w:spacing w:val="-4"/>
        </w:rPr>
        <w:t>版</w:t>
      </w:r>
      <w:r>
        <w:rPr>
          <w:spacing w:val="-13"/>
        </w:rPr>
        <w:t xml:space="preserve"> </w:t>
      </w:r>
      <w:r>
        <w:rPr>
          <w:spacing w:val="-4"/>
        </w:rPr>
        <w:t>，</w:t>
      </w:r>
      <w:r>
        <w:rPr>
          <w:rFonts w:ascii="Arial" w:hAnsi="Arial" w:eastAsia="Arial" w:cs="Arial"/>
          <w:b/>
          <w:bCs/>
          <w:spacing w:val="-4"/>
        </w:rPr>
        <w:t>4G</w:t>
      </w:r>
      <w:r>
        <w:rPr>
          <w:rFonts w:ascii="Arial" w:hAnsi="Arial" w:eastAsia="Arial" w:cs="Arial"/>
          <w:b/>
          <w:bCs/>
          <w:spacing w:val="-12"/>
        </w:rPr>
        <w:t xml:space="preserve"> </w:t>
      </w:r>
      <w:r>
        <w:rPr>
          <w:spacing w:val="-4"/>
        </w:rPr>
        <w:t>版</w:t>
      </w:r>
      <w:r>
        <w:rPr>
          <w:spacing w:val="-10"/>
        </w:rPr>
        <w:t xml:space="preserve"> </w:t>
      </w:r>
      <w:r>
        <w:rPr>
          <w:spacing w:val="-4"/>
        </w:rPr>
        <w:t>等多种版本选择。</w:t>
      </w:r>
    </w:p>
    <w:p>
      <w:pPr>
        <w:spacing w:line="274" w:lineRule="auto"/>
        <w:rPr>
          <w:rFonts w:ascii="Arial"/>
          <w:sz w:val="21"/>
        </w:rPr>
      </w:pPr>
    </w:p>
    <w:p>
      <w:pPr>
        <w:pStyle w:val="2"/>
        <w:spacing w:before="78" w:line="184" w:lineRule="auto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182880</wp:posOffset>
            </wp:positionV>
            <wp:extent cx="2167890" cy="2614295"/>
            <wp:effectExtent l="0" t="0" r="3810" b="14605"/>
            <wp:wrapNone/>
            <wp:docPr id="2" name="图片 2" descr="302g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02g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1"/>
        </w:rPr>
        <w:t>二、产品示</w:t>
      </w:r>
      <w:r>
        <w:rPr>
          <w:rFonts w:hint="eastAsia"/>
          <w:b/>
          <w:bCs/>
          <w:spacing w:val="-1"/>
          <w:lang w:val="en-US" w:eastAsia="zh-CN"/>
        </w:rPr>
        <w:t>意图</w:t>
      </w:r>
      <w:r>
        <w:rPr>
          <w:b/>
          <w:bCs/>
          <w:spacing w:val="-1"/>
        </w:rPr>
        <w:t>：</w:t>
      </w:r>
    </w:p>
    <w:p>
      <w:pPr>
        <w:spacing w:before="189" w:line="3500" w:lineRule="exact"/>
        <w:ind w:firstLine="6348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4001770</wp:posOffset>
            </wp:positionH>
            <wp:positionV relativeFrom="paragraph">
              <wp:posOffset>104140</wp:posOffset>
            </wp:positionV>
            <wp:extent cx="2181860" cy="2560320"/>
            <wp:effectExtent l="0" t="0" r="0" b="0"/>
            <wp:wrapNone/>
            <wp:docPr id="1" name="图片 1" descr="I:/桌面/302声光4.30/处理1/DSC_0044.pngDSC_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:/桌面/302声光4.30/处理1/DSC_0044.pngDSC_0044"/>
                    <pic:cNvPicPr>
                      <a:picLocks noChangeAspect="1"/>
                    </pic:cNvPicPr>
                  </pic:nvPicPr>
                  <pic:blipFill>
                    <a:blip r:embed="rId9"/>
                    <a:srcRect t="3522" b="3522"/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32" w:lineRule="auto"/>
        <w:rPr>
          <w:rFonts w:ascii="Arial"/>
          <w:sz w:val="21"/>
        </w:rPr>
      </w:pPr>
    </w:p>
    <w:p>
      <w:pPr>
        <w:pStyle w:val="2"/>
        <w:spacing w:before="77" w:line="183" w:lineRule="auto"/>
        <w:ind w:left="26"/>
      </w:pPr>
      <w:r>
        <w:rPr>
          <w:b/>
          <w:bCs/>
          <w:spacing w:val="-3"/>
        </w:rPr>
        <w:t>二、技术参数 ：</w:t>
      </w:r>
    </w:p>
    <w:p>
      <w:pPr>
        <w:spacing w:line="164" w:lineRule="exact"/>
      </w:pPr>
    </w:p>
    <w:tbl>
      <w:tblPr>
        <w:tblStyle w:val="5"/>
        <w:tblW w:w="8822" w:type="dxa"/>
        <w:tblInd w:w="60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0"/>
        <w:gridCol w:w="3483"/>
        <w:gridCol w:w="981"/>
        <w:gridCol w:w="335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1000" w:type="dxa"/>
            <w:vAlign w:val="top"/>
          </w:tcPr>
          <w:p>
            <w:pPr>
              <w:pStyle w:val="6"/>
              <w:spacing w:before="111" w:line="175" w:lineRule="auto"/>
              <w:ind w:left="41"/>
              <w:jc w:val="center"/>
            </w:pPr>
            <w:r>
              <w:rPr>
                <w:spacing w:val="-3"/>
              </w:rPr>
              <w:t>防区数量</w:t>
            </w:r>
          </w:p>
        </w:tc>
        <w:tc>
          <w:tcPr>
            <w:tcW w:w="3483" w:type="dxa"/>
            <w:vAlign w:val="top"/>
          </w:tcPr>
          <w:p>
            <w:pPr>
              <w:pStyle w:val="6"/>
              <w:spacing w:before="78" w:line="201" w:lineRule="auto"/>
              <w:ind w:left="33"/>
            </w:pPr>
            <w:r>
              <w:rPr>
                <w:rFonts w:hint="eastAsia" w:ascii="Arial" w:hAnsi="Arial" w:eastAsia="宋体" w:cs="Arial"/>
                <w:b/>
                <w:bCs/>
                <w:spacing w:val="-1"/>
                <w:lang w:val="en-US" w:eastAsia="zh-CN"/>
              </w:rPr>
              <w:t>100</w:t>
            </w:r>
            <w:r>
              <w:rPr>
                <w:spacing w:val="-1"/>
              </w:rPr>
              <w:t>个（无线）</w:t>
            </w:r>
          </w:p>
        </w:tc>
        <w:tc>
          <w:tcPr>
            <w:tcW w:w="981" w:type="dxa"/>
            <w:vAlign w:val="top"/>
          </w:tcPr>
          <w:p>
            <w:pPr>
              <w:pStyle w:val="6"/>
              <w:spacing w:before="111" w:line="175" w:lineRule="auto"/>
              <w:ind w:left="13"/>
              <w:jc w:val="center"/>
            </w:pPr>
            <w:r>
              <w:rPr>
                <w:spacing w:val="-1"/>
              </w:rPr>
              <w:t>遥控数量</w:t>
            </w:r>
          </w:p>
        </w:tc>
        <w:tc>
          <w:tcPr>
            <w:tcW w:w="3358" w:type="dxa"/>
            <w:vAlign w:val="top"/>
          </w:tcPr>
          <w:p>
            <w:pPr>
              <w:pStyle w:val="6"/>
              <w:spacing w:before="78" w:line="201" w:lineRule="auto"/>
              <w:ind w:left="19"/>
            </w:pPr>
            <w:r>
              <w:rPr>
                <w:rFonts w:ascii="Arial" w:hAnsi="Arial" w:eastAsia="Arial" w:cs="Arial"/>
                <w:b/>
                <w:bCs/>
                <w:spacing w:val="-1"/>
              </w:rPr>
              <w:t xml:space="preserve">8 </w:t>
            </w:r>
            <w:r>
              <w:rPr>
                <w:spacing w:val="-1"/>
              </w:rPr>
              <w:t>个（选配）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000" w:type="dxa"/>
            <w:vAlign w:val="top"/>
          </w:tcPr>
          <w:p>
            <w:pPr>
              <w:pStyle w:val="6"/>
              <w:spacing w:before="96" w:line="168" w:lineRule="auto"/>
              <w:ind w:left="23"/>
              <w:jc w:val="center"/>
            </w:pPr>
            <w:r>
              <w:rPr>
                <w:spacing w:val="-3"/>
              </w:rPr>
              <w:t>报警方式</w:t>
            </w:r>
          </w:p>
        </w:tc>
        <w:tc>
          <w:tcPr>
            <w:tcW w:w="3483" w:type="dxa"/>
            <w:vAlign w:val="top"/>
          </w:tcPr>
          <w:p>
            <w:pPr>
              <w:pStyle w:val="6"/>
              <w:spacing w:before="96" w:line="168" w:lineRule="auto"/>
              <w:ind w:left="19"/>
            </w:pPr>
            <w:r>
              <w:rPr>
                <w:spacing w:val="-4"/>
              </w:rPr>
              <w:t>声</w:t>
            </w:r>
            <w:r>
              <w:rPr>
                <w:spacing w:val="-20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4"/>
              </w:rPr>
              <w:t>+</w:t>
            </w:r>
            <w:r>
              <w:rPr>
                <w:spacing w:val="-4"/>
              </w:rPr>
              <w:t>光同步报警</w:t>
            </w:r>
          </w:p>
        </w:tc>
        <w:tc>
          <w:tcPr>
            <w:tcW w:w="981" w:type="dxa"/>
            <w:vAlign w:val="top"/>
          </w:tcPr>
          <w:p>
            <w:pPr>
              <w:pStyle w:val="6"/>
              <w:spacing w:before="92" w:line="171" w:lineRule="auto"/>
              <w:ind w:left="17"/>
              <w:jc w:val="center"/>
            </w:pPr>
            <w:r>
              <w:rPr>
                <w:spacing w:val="-1"/>
              </w:rPr>
              <w:t>无线频率</w:t>
            </w:r>
          </w:p>
        </w:tc>
        <w:tc>
          <w:tcPr>
            <w:tcW w:w="3358" w:type="dxa"/>
            <w:vAlign w:val="top"/>
          </w:tcPr>
          <w:p>
            <w:pPr>
              <w:spacing w:before="70" w:line="198" w:lineRule="auto"/>
              <w:ind w:left="2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sz w:val="18"/>
                <w:szCs w:val="18"/>
              </w:rPr>
              <w:t>433MHZ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000" w:type="dxa"/>
            <w:vAlign w:val="top"/>
          </w:tcPr>
          <w:p>
            <w:pPr>
              <w:pStyle w:val="6"/>
              <w:spacing w:before="92" w:line="171" w:lineRule="auto"/>
              <w:ind w:left="23"/>
              <w:jc w:val="center"/>
            </w:pPr>
            <w:r>
              <w:rPr>
                <w:spacing w:val="1"/>
              </w:rPr>
              <w:t>报警声压</w:t>
            </w:r>
          </w:p>
        </w:tc>
        <w:tc>
          <w:tcPr>
            <w:tcW w:w="3483" w:type="dxa"/>
            <w:vAlign w:val="top"/>
          </w:tcPr>
          <w:p>
            <w:pPr>
              <w:pStyle w:val="6"/>
              <w:spacing w:before="58" w:line="198" w:lineRule="auto"/>
              <w:ind w:left="24"/>
            </w:pPr>
            <w:r>
              <w:rPr>
                <w:rFonts w:ascii="Arial" w:hAnsi="Arial" w:eastAsia="Arial" w:cs="Arial"/>
                <w:b/>
                <w:bCs/>
                <w:spacing w:val="1"/>
              </w:rPr>
              <w:t>0-110</w:t>
            </w:r>
            <w:r>
              <w:rPr>
                <w:rFonts w:ascii="Arial" w:hAnsi="Arial" w:eastAsia="Arial" w:cs="Arial"/>
                <w:b/>
                <w:bCs/>
              </w:rPr>
              <w:t>db</w:t>
            </w:r>
            <w:r>
              <w:rPr>
                <w:rFonts w:ascii="Arial" w:hAnsi="Arial" w:eastAsia="Arial" w:cs="Arial"/>
                <w:b/>
                <w:bCs/>
                <w:spacing w:val="1"/>
              </w:rPr>
              <w:t>(</w:t>
            </w:r>
            <w:r>
              <w:rPr>
                <w:spacing w:val="1"/>
              </w:rPr>
              <w:t>六级可调）</w:t>
            </w:r>
          </w:p>
        </w:tc>
        <w:tc>
          <w:tcPr>
            <w:tcW w:w="981" w:type="dxa"/>
            <w:vAlign w:val="top"/>
          </w:tcPr>
          <w:p>
            <w:pPr>
              <w:pStyle w:val="6"/>
              <w:spacing w:before="91" w:line="172" w:lineRule="auto"/>
              <w:ind w:left="17"/>
              <w:jc w:val="center"/>
            </w:pPr>
            <w:r>
              <w:rPr>
                <w:spacing w:val="-3"/>
              </w:rPr>
              <w:t>无线距离</w:t>
            </w:r>
          </w:p>
        </w:tc>
        <w:tc>
          <w:tcPr>
            <w:tcW w:w="3358" w:type="dxa"/>
            <w:vAlign w:val="top"/>
          </w:tcPr>
          <w:p>
            <w:pPr>
              <w:pStyle w:val="6"/>
              <w:spacing w:before="58" w:line="198" w:lineRule="auto"/>
              <w:ind w:left="21"/>
            </w:pPr>
            <w:r>
              <w:rPr>
                <w:rFonts w:hint="eastAsia" w:ascii="Arial" w:hAnsi="Arial" w:eastAsia="宋体" w:cs="Arial"/>
                <w:b/>
                <w:bCs/>
                <w:spacing w:val="-4"/>
                <w:lang w:val="en-US" w:eastAsia="zh-CN"/>
              </w:rPr>
              <w:t>6</w:t>
            </w:r>
            <w:r>
              <w:rPr>
                <w:rFonts w:ascii="Arial" w:hAnsi="Arial" w:eastAsia="Arial" w:cs="Arial"/>
                <w:b/>
                <w:bCs/>
                <w:spacing w:val="-4"/>
              </w:rPr>
              <w:t xml:space="preserve">0 </w:t>
            </w:r>
            <w:r>
              <w:rPr>
                <w:spacing w:val="-4"/>
              </w:rPr>
              <w:t>米（空旷）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1000" w:type="dxa"/>
            <w:vAlign w:val="top"/>
          </w:tcPr>
          <w:p>
            <w:pPr>
              <w:pStyle w:val="6"/>
              <w:spacing w:before="77" w:line="171" w:lineRule="auto"/>
              <w:ind w:left="23"/>
              <w:jc w:val="center"/>
            </w:pPr>
            <w:r>
              <w:rPr>
                <w:spacing w:val="-2"/>
              </w:rPr>
              <w:t>控制方式</w:t>
            </w:r>
          </w:p>
        </w:tc>
        <w:tc>
          <w:tcPr>
            <w:tcW w:w="3483" w:type="dxa"/>
            <w:vAlign w:val="top"/>
          </w:tcPr>
          <w:p>
            <w:pPr>
              <w:pStyle w:val="6"/>
              <w:spacing w:before="76" w:line="172" w:lineRule="auto"/>
              <w:ind w:left="18"/>
            </w:pPr>
            <w:r>
              <w:rPr>
                <w:spacing w:val="-2"/>
              </w:rPr>
              <w:t>遥控（独立版）、</w:t>
            </w:r>
            <w:r>
              <w:rPr>
                <w:rFonts w:ascii="Arial" w:hAnsi="Arial" w:eastAsia="Arial" w:cs="Arial"/>
                <w:b/>
                <w:bCs/>
                <w:spacing w:val="-2"/>
              </w:rPr>
              <w:t>APP</w:t>
            </w:r>
            <w:r>
              <w:rPr>
                <w:spacing w:val="-2"/>
              </w:rPr>
              <w:t>、微信、</w:t>
            </w:r>
            <w:r>
              <w:rPr>
                <w:rFonts w:ascii="Arial" w:hAnsi="Arial" w:eastAsia="Arial" w:cs="Arial"/>
                <w:b/>
                <w:bCs/>
                <w:spacing w:val="-2"/>
              </w:rPr>
              <w:t xml:space="preserve">PC </w:t>
            </w:r>
            <w:r>
              <w:rPr>
                <w:spacing w:val="-2"/>
              </w:rPr>
              <w:t>软件等</w:t>
            </w:r>
          </w:p>
        </w:tc>
        <w:tc>
          <w:tcPr>
            <w:tcW w:w="981" w:type="dxa"/>
            <w:vAlign w:val="top"/>
          </w:tcPr>
          <w:p>
            <w:pPr>
              <w:pStyle w:val="6"/>
              <w:spacing w:before="79" w:line="170" w:lineRule="auto"/>
              <w:ind w:left="13"/>
              <w:jc w:val="center"/>
            </w:pPr>
            <w:r>
              <w:rPr>
                <w:spacing w:val="-1"/>
              </w:rPr>
              <w:t>联网方式</w:t>
            </w:r>
          </w:p>
        </w:tc>
        <w:tc>
          <w:tcPr>
            <w:tcW w:w="3358" w:type="dxa"/>
            <w:vAlign w:val="top"/>
          </w:tcPr>
          <w:p>
            <w:pPr>
              <w:pStyle w:val="6"/>
              <w:spacing w:before="79" w:line="170" w:lineRule="auto"/>
              <w:ind w:left="15"/>
            </w:pPr>
            <w:r>
              <w:rPr>
                <w:rFonts w:ascii="Arial" w:hAnsi="Arial" w:eastAsia="Arial" w:cs="Arial"/>
                <w:b/>
                <w:bCs/>
                <w:spacing w:val="-1"/>
              </w:rPr>
              <w:t>4G</w:t>
            </w:r>
            <w:r>
              <w:rPr>
                <w:spacing w:val="-1"/>
              </w:rPr>
              <w:t>通讯方式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000" w:type="dxa"/>
            <w:vAlign w:val="top"/>
          </w:tcPr>
          <w:p>
            <w:pPr>
              <w:pStyle w:val="6"/>
              <w:spacing w:before="100" w:line="165" w:lineRule="auto"/>
              <w:ind w:left="30"/>
              <w:jc w:val="center"/>
            </w:pPr>
            <w:r>
              <w:rPr>
                <w:spacing w:val="-2"/>
              </w:rPr>
              <w:t>工作温度</w:t>
            </w:r>
          </w:p>
        </w:tc>
        <w:tc>
          <w:tcPr>
            <w:tcW w:w="3483" w:type="dxa"/>
            <w:vAlign w:val="top"/>
          </w:tcPr>
          <w:p>
            <w:pPr>
              <w:spacing w:before="73" w:line="236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pacing w:val="-2"/>
                <w:sz w:val="18"/>
                <w:szCs w:val="18"/>
              </w:rPr>
              <w:t>0~70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℃</w:t>
            </w:r>
          </w:p>
        </w:tc>
        <w:tc>
          <w:tcPr>
            <w:tcW w:w="981" w:type="dxa"/>
            <w:vAlign w:val="top"/>
          </w:tcPr>
          <w:p>
            <w:pPr>
              <w:pStyle w:val="6"/>
              <w:spacing w:before="103" w:line="163" w:lineRule="auto"/>
              <w:ind w:left="16"/>
              <w:jc w:val="center"/>
            </w:pPr>
            <w:r>
              <w:rPr>
                <w:spacing w:val="-4"/>
              </w:rPr>
              <w:t>使用场合</w:t>
            </w:r>
          </w:p>
        </w:tc>
        <w:tc>
          <w:tcPr>
            <w:tcW w:w="3358" w:type="dxa"/>
            <w:vAlign w:val="top"/>
          </w:tcPr>
          <w:p>
            <w:pPr>
              <w:pStyle w:val="6"/>
              <w:spacing w:before="100" w:line="165" w:lineRule="auto"/>
              <w:ind w:left="17"/>
            </w:pPr>
            <w:r>
              <w:rPr>
                <w:spacing w:val="-4"/>
              </w:rPr>
              <w:t>无线报警系统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000" w:type="dxa"/>
            <w:vAlign w:val="top"/>
          </w:tcPr>
          <w:p>
            <w:pPr>
              <w:pStyle w:val="6"/>
              <w:spacing w:before="96" w:line="168" w:lineRule="auto"/>
              <w:ind w:left="30"/>
              <w:jc w:val="center"/>
            </w:pPr>
            <w:r>
              <w:rPr>
                <w:spacing w:val="-1"/>
              </w:rPr>
              <w:t>工作湿度</w:t>
            </w:r>
          </w:p>
        </w:tc>
        <w:tc>
          <w:tcPr>
            <w:tcW w:w="3483" w:type="dxa"/>
            <w:vAlign w:val="top"/>
          </w:tcPr>
          <w:p>
            <w:pPr>
              <w:spacing w:before="79" w:line="198" w:lineRule="auto"/>
              <w:ind w:left="29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sz w:val="18"/>
                <w:szCs w:val="18"/>
              </w:rPr>
              <w:t>5~95%RH</w:t>
            </w:r>
          </w:p>
        </w:tc>
        <w:tc>
          <w:tcPr>
            <w:tcW w:w="981" w:type="dxa"/>
            <w:vAlign w:val="top"/>
          </w:tcPr>
          <w:p>
            <w:pPr>
              <w:pStyle w:val="6"/>
              <w:spacing w:before="100" w:line="165" w:lineRule="auto"/>
              <w:ind w:left="18"/>
              <w:jc w:val="center"/>
            </w:pPr>
            <w:r>
              <w:rPr>
                <w:spacing w:val="-4"/>
              </w:rPr>
              <w:t>工作电流</w:t>
            </w:r>
          </w:p>
        </w:tc>
        <w:tc>
          <w:tcPr>
            <w:tcW w:w="3358" w:type="dxa"/>
            <w:vAlign w:val="top"/>
          </w:tcPr>
          <w:p>
            <w:pPr>
              <w:spacing w:before="90" w:line="196" w:lineRule="auto"/>
              <w:ind w:left="2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pacing w:val="-4"/>
                <w:sz w:val="18"/>
                <w:szCs w:val="18"/>
              </w:rPr>
              <w:t>80mA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000" w:type="dxa"/>
            <w:vAlign w:val="top"/>
          </w:tcPr>
          <w:p>
            <w:pPr>
              <w:pStyle w:val="6"/>
              <w:spacing w:before="104" w:line="162" w:lineRule="auto"/>
              <w:ind w:left="26"/>
              <w:jc w:val="center"/>
            </w:pPr>
            <w:r>
              <w:rPr>
                <w:spacing w:val="2"/>
              </w:rPr>
              <w:t>输入电压</w:t>
            </w:r>
          </w:p>
        </w:tc>
        <w:tc>
          <w:tcPr>
            <w:tcW w:w="3483" w:type="dxa"/>
            <w:vAlign w:val="top"/>
          </w:tcPr>
          <w:p>
            <w:pPr>
              <w:pStyle w:val="6"/>
              <w:spacing w:before="103" w:line="163" w:lineRule="auto"/>
              <w:ind w:left="27"/>
            </w:pPr>
            <w:r>
              <w:rPr>
                <w:rFonts w:ascii="Arial" w:hAnsi="Arial" w:eastAsia="Arial" w:cs="Arial"/>
                <w:b/>
                <w:bCs/>
                <w:spacing w:val="2"/>
              </w:rPr>
              <w:t>5</w:t>
            </w:r>
            <w:r>
              <w:rPr>
                <w:rFonts w:ascii="Arial" w:hAnsi="Arial" w:eastAsia="Arial" w:cs="Arial"/>
                <w:b/>
                <w:bCs/>
              </w:rPr>
              <w:t>VDC</w:t>
            </w:r>
            <w:r>
              <w:rPr>
                <w:rFonts w:ascii="Arial" w:hAnsi="Arial" w:eastAsia="Arial" w:cs="Arial"/>
                <w:b/>
                <w:bCs/>
                <w:spacing w:val="2"/>
              </w:rPr>
              <w:t>+</w:t>
            </w:r>
            <w:r>
              <w:rPr>
                <w:spacing w:val="2"/>
              </w:rPr>
              <w:t>内置充电电池</w:t>
            </w:r>
          </w:p>
        </w:tc>
        <w:tc>
          <w:tcPr>
            <w:tcW w:w="981" w:type="dxa"/>
            <w:vAlign w:val="top"/>
          </w:tcPr>
          <w:p>
            <w:pPr>
              <w:pStyle w:val="6"/>
              <w:spacing w:before="98" w:line="167" w:lineRule="auto"/>
              <w:ind w:left="13"/>
              <w:jc w:val="center"/>
            </w:pPr>
            <w:r>
              <w:rPr>
                <w:spacing w:val="-2"/>
              </w:rPr>
              <w:t>尺       寸</w:t>
            </w:r>
          </w:p>
        </w:tc>
        <w:tc>
          <w:tcPr>
            <w:tcW w:w="3358" w:type="dxa"/>
            <w:vAlign w:val="top"/>
          </w:tcPr>
          <w:p>
            <w:pPr>
              <w:pStyle w:val="6"/>
              <w:spacing w:before="62" w:line="195" w:lineRule="auto"/>
              <w:ind w:left="26"/>
            </w:pPr>
            <w:r>
              <w:rPr>
                <w:rFonts w:ascii="Arial" w:hAnsi="Arial" w:eastAsia="Arial" w:cs="Arial"/>
                <w:b/>
                <w:bCs/>
                <w:spacing w:val="-1"/>
              </w:rPr>
              <w:t>134x115x48mm(</w:t>
            </w:r>
            <w:r>
              <w:rPr>
                <w:spacing w:val="-1"/>
              </w:rPr>
              <w:t xml:space="preserve">长 </w:t>
            </w:r>
            <w:r>
              <w:rPr>
                <w:rFonts w:ascii="Arial" w:hAnsi="Arial" w:eastAsia="Arial" w:cs="Arial"/>
                <w:b/>
                <w:bCs/>
                <w:spacing w:val="-1"/>
              </w:rPr>
              <w:t xml:space="preserve">x </w:t>
            </w:r>
            <w:r>
              <w:rPr>
                <w:spacing w:val="-1"/>
              </w:rPr>
              <w:t xml:space="preserve">宽 </w:t>
            </w:r>
            <w:r>
              <w:rPr>
                <w:rFonts w:ascii="Arial" w:hAnsi="Arial" w:eastAsia="Arial" w:cs="Arial"/>
                <w:b/>
                <w:bCs/>
                <w:spacing w:val="-1"/>
              </w:rPr>
              <w:t xml:space="preserve">x </w:t>
            </w:r>
            <w:r>
              <w:rPr>
                <w:spacing w:val="-1"/>
              </w:rPr>
              <w:t>厚）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000" w:type="dxa"/>
            <w:vAlign w:val="top"/>
          </w:tcPr>
          <w:p>
            <w:pPr>
              <w:pStyle w:val="6"/>
              <w:spacing w:before="113" w:line="176" w:lineRule="auto"/>
              <w:ind w:left="23"/>
              <w:jc w:val="center"/>
            </w:pPr>
            <w:r>
              <w:t>产品重量</w:t>
            </w:r>
          </w:p>
        </w:tc>
        <w:tc>
          <w:tcPr>
            <w:tcW w:w="3483" w:type="dxa"/>
            <w:vAlign w:val="top"/>
          </w:tcPr>
          <w:p>
            <w:pPr>
              <w:spacing w:before="137" w:line="196" w:lineRule="auto"/>
              <w:ind w:left="2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200g</w:t>
            </w:r>
          </w:p>
        </w:tc>
        <w:tc>
          <w:tcPr>
            <w:tcW w:w="981" w:type="dxa"/>
            <w:vAlign w:val="top"/>
          </w:tcPr>
          <w:p>
            <w:pPr>
              <w:pStyle w:val="6"/>
              <w:spacing w:before="117" w:line="173" w:lineRule="auto"/>
              <w:ind w:left="16"/>
              <w:jc w:val="center"/>
            </w:pPr>
            <w:r>
              <w:rPr>
                <w:spacing w:val="-2"/>
              </w:rPr>
              <w:t>安装方式</w:t>
            </w:r>
          </w:p>
        </w:tc>
        <w:tc>
          <w:tcPr>
            <w:tcW w:w="3358" w:type="dxa"/>
            <w:vAlign w:val="top"/>
          </w:tcPr>
          <w:p>
            <w:pPr>
              <w:pStyle w:val="6"/>
              <w:spacing w:before="65" w:line="213" w:lineRule="auto"/>
              <w:ind w:left="16"/>
            </w:pPr>
            <w:r>
              <w:rPr>
                <w:spacing w:val="-2"/>
              </w:rPr>
              <w:t>壁挂（间距63）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000" w:type="dxa"/>
            <w:vAlign w:val="top"/>
          </w:tcPr>
          <w:p>
            <w:pPr>
              <w:pStyle w:val="6"/>
              <w:spacing w:before="116" w:line="173" w:lineRule="auto"/>
              <w:ind w:left="23"/>
              <w:jc w:val="center"/>
            </w:pPr>
            <w:r>
              <w:rPr>
                <w:spacing w:val="-2"/>
              </w:rPr>
              <w:t>扩展通讯</w:t>
            </w:r>
          </w:p>
        </w:tc>
        <w:tc>
          <w:tcPr>
            <w:tcW w:w="3483" w:type="dxa"/>
            <w:vAlign w:val="top"/>
          </w:tcPr>
          <w:p>
            <w:pPr>
              <w:pStyle w:val="6"/>
              <w:spacing w:before="116" w:line="173" w:lineRule="auto"/>
              <w:ind w:left="30"/>
            </w:pPr>
            <w:r>
              <w:rPr>
                <w:rFonts w:ascii="Arial" w:hAnsi="Arial" w:eastAsia="Arial" w:cs="Arial"/>
                <w:b/>
                <w:bCs/>
                <w:spacing w:val="-3"/>
              </w:rPr>
              <w:t>LORA/4G(GSM/GPRS</w:t>
            </w:r>
            <w:r>
              <w:rPr>
                <w:rFonts w:ascii="Arial" w:hAnsi="Arial" w:eastAsia="Arial" w:cs="Arial"/>
                <w:b/>
                <w:bCs/>
                <w:spacing w:val="27"/>
              </w:rPr>
              <w:t xml:space="preserve"> </w:t>
            </w:r>
            <w:r>
              <w:rPr>
                <w:spacing w:val="-3"/>
              </w:rPr>
              <w:t>）等方式</w:t>
            </w:r>
          </w:p>
        </w:tc>
        <w:tc>
          <w:tcPr>
            <w:tcW w:w="981" w:type="dxa"/>
            <w:vAlign w:val="top"/>
          </w:tcPr>
          <w:p>
            <w:pPr>
              <w:pStyle w:val="6"/>
              <w:spacing w:before="117" w:line="172" w:lineRule="auto"/>
              <w:ind w:left="13"/>
              <w:jc w:val="center"/>
            </w:pPr>
            <w:r>
              <w:rPr>
                <w:spacing w:val="-2"/>
              </w:rPr>
              <w:t>标       配</w:t>
            </w:r>
          </w:p>
        </w:tc>
        <w:tc>
          <w:tcPr>
            <w:tcW w:w="3358" w:type="dxa"/>
            <w:vAlign w:val="top"/>
          </w:tcPr>
          <w:p>
            <w:pPr>
              <w:pStyle w:val="6"/>
              <w:spacing w:before="98" w:line="182" w:lineRule="auto"/>
              <w:ind w:left="86"/>
            </w:pPr>
            <w:r>
              <w:rPr>
                <w:spacing w:val="-2"/>
              </w:rPr>
              <w:t>声光、电源插头</w:t>
            </w:r>
          </w:p>
        </w:tc>
      </w:tr>
    </w:tbl>
    <w:p>
      <w:pPr>
        <w:pStyle w:val="2"/>
        <w:spacing w:before="318" w:line="183" w:lineRule="auto"/>
        <w:jc w:val="right"/>
        <w:rPr>
          <w:rFonts w:hint="eastAsia" w:eastAsia="微软雅黑"/>
          <w:lang w:eastAsia="zh-CN"/>
        </w:rPr>
      </w:pPr>
      <w:r>
        <w:rPr>
          <w:b/>
          <w:bCs/>
          <w:spacing w:val="-7"/>
        </w:rPr>
        <w:t>1、声光</w:t>
      </w:r>
      <w:r>
        <w:rPr>
          <w:b/>
          <w:bCs/>
          <w:spacing w:val="-6"/>
        </w:rPr>
        <w:t>报警器具有 3 种工作模式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-6"/>
        </w:rPr>
        <w:t>：1 正常模式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6"/>
        </w:rPr>
        <w:t>，2 烟感模式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6"/>
        </w:rPr>
        <w:t xml:space="preserve">，3 报警主机模式。 </w:t>
      </w:r>
      <w:r>
        <w:rPr>
          <w:b/>
          <w:bCs/>
          <w:color w:val="FF0000"/>
          <w:spacing w:val="-6"/>
        </w:rPr>
        <w:t xml:space="preserve">使用前需先选择正确的工作模式！ </w:t>
      </w:r>
      <w:r>
        <w:rPr>
          <w:b/>
          <w:bCs/>
          <w:spacing w:val="-6"/>
        </w:rPr>
        <w:t>出厂 默认</w:t>
      </w:r>
      <w:r>
        <w:rPr>
          <w:b/>
          <w:bCs/>
          <w:spacing w:val="-7"/>
        </w:rPr>
        <w:t>为烟感模</w:t>
      </w:r>
      <w:r>
        <w:rPr>
          <w:b/>
          <w:bCs/>
          <w:spacing w:val="-3"/>
        </w:rPr>
        <w:t>式</w:t>
      </w:r>
      <w:r>
        <w:rPr>
          <w:rFonts w:hint="eastAsia"/>
          <w:b/>
          <w:bCs/>
          <w:spacing w:val="-3"/>
          <w:lang w:eastAsia="zh-CN"/>
        </w:rPr>
        <w:t>。</w:t>
      </w:r>
    </w:p>
    <w:p>
      <w:pPr>
        <w:pStyle w:val="2"/>
        <w:spacing w:before="163" w:line="183" w:lineRule="auto"/>
        <w:rPr>
          <w:b/>
          <w:bCs/>
        </w:rPr>
      </w:pPr>
      <w:r>
        <w:rPr>
          <w:b/>
          <w:bCs/>
          <w:color w:val="auto"/>
          <w:spacing w:val="-4"/>
        </w:rPr>
        <w:t>长按</w:t>
      </w:r>
      <w:r>
        <w:rPr>
          <w:b/>
          <w:bCs/>
          <w:color w:val="FF0000"/>
          <w:spacing w:val="-4"/>
        </w:rPr>
        <w:t xml:space="preserve"> </w:t>
      </w:r>
      <w:r>
        <w:rPr>
          <w:rFonts w:ascii="Arial" w:hAnsi="Arial" w:eastAsia="Arial" w:cs="Arial"/>
          <w:b/>
          <w:bCs/>
          <w:spacing w:val="-4"/>
        </w:rPr>
        <w:t xml:space="preserve">K2 </w:t>
      </w:r>
      <w:r>
        <w:rPr>
          <w:b/>
          <w:bCs/>
          <w:spacing w:val="-4"/>
        </w:rPr>
        <w:t>按钮可切换工作模式 ：</w:t>
      </w:r>
    </w:p>
    <w:p>
      <w:pPr>
        <w:pStyle w:val="2"/>
        <w:spacing w:before="44" w:line="184" w:lineRule="auto"/>
        <w:ind w:left="23"/>
      </w:pPr>
      <w:r>
        <w:rPr>
          <w:spacing w:val="-4"/>
        </w:rPr>
        <w:t xml:space="preserve">长按 </w:t>
      </w:r>
      <w:r>
        <w:rPr>
          <w:rFonts w:ascii="Arial" w:hAnsi="Arial" w:eastAsia="Arial" w:cs="Arial"/>
          <w:b/>
          <w:bCs/>
          <w:spacing w:val="-4"/>
        </w:rPr>
        <w:t>K2</w:t>
      </w:r>
      <w:r>
        <w:rPr>
          <w:rFonts w:hint="eastAsia" w:ascii="微软雅黑" w:hAnsi="微软雅黑" w:eastAsia="微软雅黑" w:cs="微软雅黑"/>
          <w:spacing w:val="-4"/>
        </w:rPr>
        <w:t>键，</w:t>
      </w:r>
      <w:r>
        <w:rPr>
          <w:rFonts w:ascii="微软雅黑 Light" w:hAnsi="微软雅黑 Light" w:eastAsia="微软雅黑 Light" w:cs="微软雅黑 Light"/>
          <w:spacing w:val="-4"/>
        </w:rPr>
        <w:t xml:space="preserve">语音播报：设置1 </w:t>
      </w:r>
      <w:r>
        <w:rPr>
          <w:spacing w:val="-4"/>
        </w:rPr>
        <w:t>；表示设定为</w:t>
      </w:r>
      <w:r>
        <w:rPr>
          <w:b/>
          <w:bCs/>
          <w:spacing w:val="-4"/>
        </w:rPr>
        <w:t>正常模式</w:t>
      </w:r>
      <w:r>
        <w:rPr>
          <w:spacing w:val="-4"/>
        </w:rPr>
        <w:t xml:space="preserve"> ：此模式下 </w:t>
      </w:r>
      <w:r>
        <w:rPr>
          <w:spacing w:val="-5"/>
        </w:rPr>
        <w:t>，所有探测器必须要布防才可以报警。</w:t>
      </w:r>
    </w:p>
    <w:p>
      <w:pPr>
        <w:pStyle w:val="2"/>
        <w:spacing w:before="45" w:line="206" w:lineRule="auto"/>
        <w:ind w:left="21" w:right="61" w:firstLine="1"/>
        <w:jc w:val="both"/>
        <w:rPr>
          <w:spacing w:val="-6"/>
        </w:rPr>
      </w:pPr>
      <w:r>
        <w:rPr>
          <w:spacing w:val="-6"/>
        </w:rPr>
        <w:t xml:space="preserve">长按 </w:t>
      </w:r>
      <w:r>
        <w:rPr>
          <w:rFonts w:ascii="Arial" w:hAnsi="Arial" w:eastAsia="Arial" w:cs="Arial"/>
          <w:b/>
          <w:bCs/>
          <w:spacing w:val="-6"/>
        </w:rPr>
        <w:t>K2</w:t>
      </w:r>
      <w:r>
        <w:rPr>
          <w:rFonts w:hint="eastAsia" w:ascii="微软雅黑" w:hAnsi="微软雅黑" w:eastAsia="微软雅黑" w:cs="微软雅黑"/>
          <w:spacing w:val="-4"/>
          <w:lang w:val="en-US" w:eastAsia="zh-CN"/>
        </w:rPr>
        <w:t>键</w:t>
      </w:r>
      <w:r>
        <w:rPr>
          <w:rFonts w:hint="default" w:cs="微软雅黑"/>
          <w:spacing w:val="-4"/>
          <w:lang w:eastAsia="zh-CN"/>
        </w:rPr>
        <w:t>，</w:t>
      </w:r>
      <w:r>
        <w:rPr>
          <w:rFonts w:ascii="微软雅黑 Light" w:hAnsi="微软雅黑 Light" w:eastAsia="微软雅黑 Light" w:cs="微软雅黑 Light"/>
          <w:spacing w:val="-6"/>
        </w:rPr>
        <w:t xml:space="preserve">语音播报：设置2； </w:t>
      </w:r>
      <w:r>
        <w:rPr>
          <w:spacing w:val="-6"/>
        </w:rPr>
        <w:t>表示设定为</w:t>
      </w:r>
      <w:r>
        <w:rPr>
          <w:b/>
          <w:bCs/>
          <w:spacing w:val="-6"/>
        </w:rPr>
        <w:t>烟感模式</w:t>
      </w:r>
      <w:r>
        <w:rPr>
          <w:spacing w:val="-6"/>
        </w:rPr>
        <w:t xml:space="preserve"> ：所有探测器在布防或撤防状态均可报警。同时平台软件会显示是烟感防区报警。</w:t>
      </w:r>
    </w:p>
    <w:p>
      <w:pPr>
        <w:pStyle w:val="2"/>
        <w:spacing w:before="45" w:line="206" w:lineRule="auto"/>
        <w:ind w:left="21" w:right="61" w:firstLine="1"/>
        <w:jc w:val="both"/>
        <w:rPr>
          <w:spacing w:val="-6"/>
        </w:rPr>
      </w:pPr>
      <w:r>
        <w:rPr>
          <w:spacing w:val="-5"/>
        </w:rPr>
        <w:t xml:space="preserve">长按 </w:t>
      </w:r>
      <w:r>
        <w:rPr>
          <w:b/>
          <w:bCs/>
          <w:spacing w:val="-5"/>
        </w:rPr>
        <w:t>K2</w:t>
      </w:r>
      <w:r>
        <w:rPr>
          <w:rFonts w:hint="eastAsia" w:ascii="微软雅黑" w:hAnsi="微软雅黑" w:eastAsia="微软雅黑" w:cs="微软雅黑"/>
          <w:spacing w:val="-4"/>
          <w:lang w:val="en-US" w:eastAsia="zh-CN"/>
        </w:rPr>
        <w:t>键</w:t>
      </w:r>
      <w:r>
        <w:rPr>
          <w:rFonts w:hint="eastAsia" w:cs="微软雅黑"/>
          <w:spacing w:val="-4"/>
          <w:lang w:val="en-US" w:eastAsia="zh-CN"/>
        </w:rPr>
        <w:t>，</w:t>
      </w:r>
      <w:r>
        <w:rPr>
          <w:spacing w:val="-5"/>
        </w:rPr>
        <w:t>语音播报：设置3； 表示设定为</w:t>
      </w:r>
      <w:r>
        <w:rPr>
          <w:b/>
          <w:bCs/>
          <w:spacing w:val="-5"/>
        </w:rPr>
        <w:t xml:space="preserve">报警主机模式 </w:t>
      </w:r>
      <w:r>
        <w:rPr>
          <w:spacing w:val="-5"/>
        </w:rPr>
        <w:t>：此模式下</w:t>
      </w:r>
      <w:r>
        <w:rPr>
          <w:spacing w:val="-12"/>
        </w:rPr>
        <w:t xml:space="preserve"> </w:t>
      </w:r>
      <w:r>
        <w:rPr>
          <w:spacing w:val="-5"/>
        </w:rPr>
        <w:t xml:space="preserve">，共分为 4 个防区 ，每个防区支持 </w:t>
      </w:r>
      <w:r>
        <w:rPr>
          <w:rFonts w:hint="eastAsia"/>
          <w:spacing w:val="-5"/>
          <w:lang w:val="en-US" w:eastAsia="zh-CN"/>
        </w:rPr>
        <w:t>20</w:t>
      </w:r>
      <w:r>
        <w:rPr>
          <w:spacing w:val="-12"/>
        </w:rPr>
        <w:t xml:space="preserve"> </w:t>
      </w:r>
      <w:r>
        <w:rPr>
          <w:spacing w:val="-5"/>
        </w:rPr>
        <w:t>个无线探</w:t>
      </w:r>
      <w:r>
        <w:rPr>
          <w:spacing w:val="-6"/>
        </w:rPr>
        <w:t xml:space="preserve">测器 ， </w:t>
      </w:r>
    </w:p>
    <w:p>
      <w:pPr>
        <w:pStyle w:val="2"/>
        <w:spacing w:before="45" w:line="206" w:lineRule="auto"/>
        <w:ind w:left="21" w:right="61" w:firstLine="1"/>
        <w:jc w:val="both"/>
        <w:rPr>
          <w:b/>
          <w:bCs/>
          <w:spacing w:val="-6"/>
        </w:rPr>
      </w:pPr>
      <w:r>
        <w:rPr>
          <w:b/>
          <w:bCs/>
          <w:spacing w:val="-6"/>
        </w:rPr>
        <w:t>注</w:t>
      </w:r>
      <w:r>
        <w:rPr>
          <w:b/>
          <w:bCs/>
          <w:spacing w:val="18"/>
          <w:w w:val="101"/>
        </w:rPr>
        <w:t xml:space="preserve"> </w:t>
      </w:r>
      <w:r>
        <w:rPr>
          <w:b/>
          <w:bCs/>
          <w:spacing w:val="-6"/>
        </w:rPr>
        <w:t>：1</w:t>
      </w:r>
      <w:r>
        <w:rPr>
          <w:b/>
          <w:bCs/>
        </w:rPr>
        <w:t xml:space="preserve"> </w:t>
      </w:r>
      <w:r>
        <w:rPr>
          <w:b/>
          <w:bCs/>
          <w:spacing w:val="-6"/>
        </w:rPr>
        <w:t>号防区表示烟感防区</w:t>
      </w:r>
      <w:r>
        <w:rPr>
          <w:b/>
          <w:bCs/>
          <w:spacing w:val="19"/>
          <w:w w:val="101"/>
        </w:rPr>
        <w:t xml:space="preserve"> </w:t>
      </w:r>
      <w:r>
        <w:rPr>
          <w:b/>
          <w:bCs/>
          <w:spacing w:val="-6"/>
        </w:rPr>
        <w:t>，2 号防区表示紧急按钮防区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6"/>
        </w:rPr>
        <w:t>，3、4 号防区为普通防区。</w:t>
      </w:r>
    </w:p>
    <w:p>
      <w:pPr>
        <w:pStyle w:val="2"/>
        <w:spacing w:before="45" w:line="206" w:lineRule="auto"/>
        <w:ind w:left="21" w:right="61" w:firstLine="1"/>
        <w:jc w:val="both"/>
      </w:pPr>
      <w:r>
        <w:rPr>
          <w:rFonts w:hint="eastAsia"/>
          <w:b/>
          <w:bCs/>
          <w:color w:val="FF0000"/>
          <w:spacing w:val="42"/>
          <w:lang w:eastAsia="zh-CN"/>
        </w:rPr>
        <w:t>（</w:t>
      </w:r>
      <w:r>
        <w:rPr>
          <w:rFonts w:hint="eastAsia"/>
          <w:b/>
          <w:bCs/>
          <w:color w:val="FF0000"/>
          <w:spacing w:val="42"/>
          <w:lang w:val="en-US" w:eastAsia="zh-CN"/>
        </w:rPr>
        <w:t>1</w:t>
      </w:r>
      <w:r>
        <w:rPr>
          <w:b/>
          <w:bCs/>
          <w:color w:val="FF0000"/>
          <w:spacing w:val="-3"/>
        </w:rPr>
        <w:t>、</w:t>
      </w:r>
      <w:r>
        <w:rPr>
          <w:rFonts w:hint="eastAsia"/>
          <w:b/>
          <w:bCs/>
          <w:color w:val="FF0000"/>
          <w:spacing w:val="-3"/>
          <w:lang w:val="en-US" w:eastAsia="zh-CN"/>
        </w:rPr>
        <w:t>2</w:t>
      </w:r>
      <w:r>
        <w:rPr>
          <w:b/>
          <w:bCs/>
          <w:color w:val="FF0000"/>
          <w:spacing w:val="-3"/>
        </w:rPr>
        <w:t>防区的探测器在布防或撤防状态均可报警</w:t>
      </w:r>
      <w:r>
        <w:rPr>
          <w:b/>
          <w:bCs/>
          <w:color w:val="FF0000"/>
          <w:spacing w:val="20"/>
          <w:w w:val="101"/>
        </w:rPr>
        <w:t xml:space="preserve"> </w:t>
      </w:r>
      <w:r>
        <w:rPr>
          <w:b/>
          <w:bCs/>
          <w:color w:val="FF0000"/>
          <w:spacing w:val="-3"/>
        </w:rPr>
        <w:t>，</w:t>
      </w:r>
      <w:r>
        <w:rPr>
          <w:rFonts w:hint="eastAsia"/>
          <w:b/>
          <w:bCs/>
          <w:color w:val="FF0000"/>
          <w:spacing w:val="44"/>
          <w:w w:val="101"/>
          <w:lang w:val="en-US" w:eastAsia="zh-CN"/>
        </w:rPr>
        <w:t>3</w:t>
      </w:r>
      <w:r>
        <w:rPr>
          <w:b/>
          <w:bCs/>
          <w:color w:val="FF0000"/>
          <w:spacing w:val="-3"/>
        </w:rPr>
        <w:t>、</w:t>
      </w:r>
      <w:r>
        <w:rPr>
          <w:rFonts w:hint="eastAsia"/>
          <w:b/>
          <w:bCs/>
          <w:color w:val="FF0000"/>
          <w:spacing w:val="-3"/>
          <w:lang w:val="en-US" w:eastAsia="zh-CN"/>
        </w:rPr>
        <w:t>4</w:t>
      </w:r>
      <w:r>
        <w:rPr>
          <w:b/>
          <w:bCs/>
          <w:color w:val="FF0000"/>
          <w:spacing w:val="-3"/>
        </w:rPr>
        <w:t>防区的探测器必须要在布防状态下才可以报警。）</w:t>
      </w:r>
    </w:p>
    <w:p>
      <w:pPr>
        <w:spacing w:line="265" w:lineRule="auto"/>
        <w:rPr>
          <w:rFonts w:ascii="Arial"/>
          <w:sz w:val="21"/>
        </w:rPr>
      </w:pPr>
    </w:p>
    <w:p>
      <w:pPr>
        <w:pStyle w:val="2"/>
        <w:spacing w:before="78" w:line="184" w:lineRule="auto"/>
        <w:ind w:left="37"/>
        <w:rPr>
          <w:rFonts w:hint="default" w:eastAsia="微软雅黑"/>
          <w:lang w:val="en-US" w:eastAsia="zh-CN"/>
        </w:rPr>
      </w:pPr>
      <w:r>
        <w:rPr>
          <w:b/>
          <w:bCs/>
          <w:spacing w:val="-6"/>
        </w:rPr>
        <w:t>2、遥控器和探测器</w:t>
      </w:r>
      <w:r>
        <w:rPr>
          <w:rFonts w:hint="eastAsia"/>
          <w:b/>
          <w:bCs/>
          <w:spacing w:val="-6"/>
          <w:lang w:val="en-US" w:eastAsia="zh-CN"/>
        </w:rPr>
        <w:t>的</w:t>
      </w:r>
      <w:r>
        <w:rPr>
          <w:b/>
          <w:bCs/>
          <w:spacing w:val="-6"/>
        </w:rPr>
        <w:t>学习方法</w:t>
      </w:r>
      <w:r>
        <w:rPr>
          <w:rFonts w:hint="eastAsia"/>
          <w:b/>
          <w:bCs/>
          <w:spacing w:val="-6"/>
          <w:lang w:val="en-US" w:eastAsia="zh-CN"/>
        </w:rPr>
        <w:t>和删除方法</w:t>
      </w:r>
    </w:p>
    <w:p>
      <w:pPr>
        <w:pStyle w:val="2"/>
        <w:numPr>
          <w:ilvl w:val="0"/>
          <w:numId w:val="1"/>
        </w:numPr>
        <w:spacing w:before="73"/>
        <w:ind w:left="420" w:leftChars="0" w:hanging="420" w:firstLineChars="0"/>
      </w:pPr>
      <w:r>
        <w:rPr>
          <w:rFonts w:hint="eastAsia"/>
          <w:b/>
          <w:bCs/>
          <w:spacing w:val="-6"/>
          <w:lang w:val="en-US" w:eastAsia="zh-CN"/>
        </w:rPr>
        <w:t>学习遥控器：</w:t>
      </w:r>
      <w:r>
        <w:rPr>
          <w:spacing w:val="-6"/>
        </w:rPr>
        <w:t xml:space="preserve">插上 电源或打开后备电池 ，按 </w:t>
      </w:r>
      <w:r>
        <w:rPr>
          <w:rFonts w:ascii="Arial" w:hAnsi="Arial" w:eastAsia="Arial" w:cs="Arial"/>
          <w:b/>
          <w:bCs/>
          <w:spacing w:val="-6"/>
        </w:rPr>
        <w:t xml:space="preserve">1 </w:t>
      </w:r>
      <w:r>
        <w:rPr>
          <w:spacing w:val="-6"/>
        </w:rPr>
        <w:t xml:space="preserve">次 </w:t>
      </w:r>
      <w:r>
        <w:rPr>
          <w:rFonts w:ascii="Arial" w:hAnsi="Arial" w:eastAsia="Arial" w:cs="Arial"/>
          <w:b/>
          <w:bCs/>
          <w:spacing w:val="-6"/>
        </w:rPr>
        <w:t xml:space="preserve">K1 </w:t>
      </w:r>
      <w:r>
        <w:rPr>
          <w:spacing w:val="-6"/>
        </w:rPr>
        <w:t>键</w:t>
      </w:r>
      <w:r>
        <w:rPr>
          <w:rFonts w:ascii="Arial" w:hAnsi="Arial" w:eastAsia="Arial" w:cs="Arial"/>
          <w:b/>
          <w:bCs/>
          <w:spacing w:val="-6"/>
        </w:rPr>
        <w:t>,</w:t>
      </w:r>
      <w:r>
        <w:rPr>
          <w:spacing w:val="-6"/>
        </w:rPr>
        <w:t>（</w:t>
      </w:r>
      <w:r>
        <w:rPr>
          <w:spacing w:val="14"/>
        </w:rPr>
        <w:t xml:space="preserve"> </w:t>
      </w:r>
      <w:r>
        <w:rPr>
          <w:rFonts w:ascii="Arial" w:hAnsi="Arial" w:eastAsia="Arial" w:cs="Arial"/>
          <w:b/>
          <w:bCs/>
          <w:spacing w:val="-6"/>
        </w:rPr>
        <w:t xml:space="preserve">6 </w:t>
      </w:r>
      <w:r>
        <w:rPr>
          <w:spacing w:val="-6"/>
        </w:rPr>
        <w:t xml:space="preserve">颗 </w:t>
      </w:r>
      <w:r>
        <w:rPr>
          <w:rFonts w:ascii="Arial" w:hAnsi="Arial" w:eastAsia="Arial" w:cs="Arial"/>
          <w:b/>
          <w:bCs/>
          <w:spacing w:val="-6"/>
        </w:rPr>
        <w:t xml:space="preserve">LED </w:t>
      </w:r>
      <w:r>
        <w:rPr>
          <w:spacing w:val="-6"/>
        </w:rPr>
        <w:t>灯全亮</w:t>
      </w:r>
      <w:r>
        <w:rPr>
          <w:spacing w:val="-42"/>
        </w:rPr>
        <w:t>）：</w:t>
      </w:r>
      <w:r>
        <w:rPr>
          <w:b/>
          <w:bCs/>
          <w:spacing w:val="-6"/>
        </w:rPr>
        <w:t>进入遥控器学习状态</w:t>
      </w:r>
      <w:r>
        <w:rPr>
          <w:b/>
          <w:bCs/>
          <w:spacing w:val="-15"/>
        </w:rPr>
        <w:t xml:space="preserve"> </w:t>
      </w:r>
      <w:r>
        <w:rPr>
          <w:spacing w:val="-6"/>
        </w:rPr>
        <w:t>，触发遥控器撤防键，</w:t>
      </w:r>
      <w:r>
        <w:rPr>
          <w:position w:val="-5"/>
        </w:rPr>
        <w:drawing>
          <wp:inline distT="0" distB="0" distL="0" distR="0">
            <wp:extent cx="179070" cy="23939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614" cy="23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183" w:lineRule="auto"/>
        <w:ind w:left="0"/>
        <w:textAlignment w:val="baseline"/>
      </w:pPr>
      <w:r>
        <w:rPr>
          <w:spacing w:val="-4"/>
        </w:rPr>
        <w:t xml:space="preserve">语音播报：“1号遥控器学习成功” ，代表接收成功 ，继续触发遥控器，可继续学习下一个遥控。最大可学 </w:t>
      </w:r>
      <w:r>
        <w:rPr>
          <w:rFonts w:ascii="Arial" w:hAnsi="Arial" w:eastAsia="Arial" w:cs="Arial"/>
          <w:b/>
          <w:bCs/>
          <w:spacing w:val="-4"/>
        </w:rPr>
        <w:t xml:space="preserve">8 </w:t>
      </w:r>
      <w:r>
        <w:rPr>
          <w:spacing w:val="-4"/>
        </w:rPr>
        <w:t>个遥控。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14" w:lineRule="auto"/>
        <w:ind w:left="0" w:leftChars="0" w:right="0" w:rightChars="0" w:firstLine="0" w:firstLineChars="0"/>
        <w:textAlignment w:val="baseline"/>
        <w:rPr>
          <w:spacing w:val="-2"/>
        </w:rPr>
      </w:pPr>
      <w:r>
        <w:rPr>
          <w:rFonts w:hint="eastAsia"/>
          <w:b/>
          <w:bCs/>
          <w:spacing w:val="-6"/>
          <w:lang w:val="en-US" w:eastAsia="zh-CN"/>
        </w:rPr>
        <w:t>学习探测器：</w:t>
      </w:r>
      <w:r>
        <w:rPr>
          <w:spacing w:val="-4"/>
        </w:rPr>
        <w:t xml:space="preserve">再按 </w:t>
      </w:r>
      <w:r>
        <w:rPr>
          <w:rFonts w:ascii="Arial" w:hAnsi="Arial" w:eastAsia="Arial" w:cs="Arial"/>
          <w:b/>
          <w:bCs/>
          <w:spacing w:val="-4"/>
        </w:rPr>
        <w:t xml:space="preserve">1 </w:t>
      </w:r>
      <w:r>
        <w:rPr>
          <w:spacing w:val="-4"/>
        </w:rPr>
        <w:t xml:space="preserve">次 </w:t>
      </w:r>
      <w:r>
        <w:rPr>
          <w:rFonts w:ascii="Arial" w:hAnsi="Arial" w:eastAsia="Arial" w:cs="Arial"/>
          <w:b/>
          <w:bCs/>
          <w:spacing w:val="-4"/>
        </w:rPr>
        <w:t xml:space="preserve">K1 </w:t>
      </w:r>
      <w:r>
        <w:rPr>
          <w:spacing w:val="-4"/>
        </w:rPr>
        <w:t xml:space="preserve">键 </w:t>
      </w:r>
      <w:r>
        <w:rPr>
          <w:spacing w:val="-21"/>
        </w:rPr>
        <w:t>，（</w:t>
      </w:r>
      <w:r>
        <w:rPr>
          <w:spacing w:val="-4"/>
        </w:rPr>
        <w:t xml:space="preserve">第 </w:t>
      </w:r>
      <w:r>
        <w:rPr>
          <w:rFonts w:ascii="Arial" w:hAnsi="Arial" w:eastAsia="Arial" w:cs="Arial"/>
          <w:b/>
          <w:bCs/>
          <w:spacing w:val="-4"/>
        </w:rPr>
        <w:t xml:space="preserve">1 </w:t>
      </w:r>
      <w:r>
        <w:rPr>
          <w:spacing w:val="-4"/>
        </w:rPr>
        <w:t xml:space="preserve">个 </w:t>
      </w:r>
      <w:r>
        <w:rPr>
          <w:rFonts w:ascii="Arial" w:hAnsi="Arial" w:eastAsia="Arial" w:cs="Arial"/>
          <w:b/>
          <w:bCs/>
          <w:spacing w:val="-4"/>
        </w:rPr>
        <w:t xml:space="preserve">LED </w:t>
      </w:r>
      <w:r>
        <w:rPr>
          <w:spacing w:val="-4"/>
        </w:rPr>
        <w:t>灯亮</w:t>
      </w:r>
      <w:r>
        <w:rPr>
          <w:spacing w:val="-21"/>
        </w:rPr>
        <w:t>）：</w:t>
      </w:r>
      <w:r>
        <w:rPr>
          <w:b/>
          <w:bCs/>
          <w:spacing w:val="-4"/>
        </w:rPr>
        <w:t xml:space="preserve">进入探测器学习状态 </w:t>
      </w:r>
      <w:r>
        <w:rPr>
          <w:spacing w:val="-4"/>
        </w:rPr>
        <w:t>，触发探测器</w:t>
      </w:r>
      <w:r>
        <w:rPr>
          <w:spacing w:val="21"/>
        </w:rPr>
        <w:t xml:space="preserve"> </w:t>
      </w:r>
      <w:r>
        <w:rPr>
          <w:spacing w:val="-4"/>
        </w:rPr>
        <w:t>，</w:t>
      </w:r>
      <w:r>
        <w:rPr>
          <w:rFonts w:hint="eastAsia"/>
          <w:spacing w:val="-4"/>
          <w:lang w:val="en-US" w:eastAsia="zh-CN"/>
        </w:rPr>
        <w:t>语音播报：</w:t>
      </w:r>
      <w:r>
        <w:rPr>
          <w:rFonts w:hint="default"/>
          <w:spacing w:val="-4"/>
          <w:lang w:eastAsia="zh-CN"/>
        </w:rPr>
        <w:t>“1号探测器学习成功”，</w:t>
      </w:r>
      <w:r>
        <w:rPr>
          <w:spacing w:val="-4"/>
        </w:rPr>
        <w:t>代表学习成功 ，继续触发探</w:t>
      </w:r>
      <w:r>
        <w:rPr>
          <w:spacing w:val="-2"/>
        </w:rPr>
        <w:t>测器</w:t>
      </w:r>
      <w:r>
        <w:rPr>
          <w:spacing w:val="24"/>
        </w:rPr>
        <w:t xml:space="preserve"> </w:t>
      </w:r>
      <w:r>
        <w:rPr>
          <w:spacing w:val="-2"/>
        </w:rPr>
        <w:t xml:space="preserve">，可继续学习下一个探测器。最大可学习 </w:t>
      </w:r>
      <w:r>
        <w:rPr>
          <w:rFonts w:ascii="Arial" w:hAnsi="Arial" w:eastAsia="Arial" w:cs="Arial"/>
          <w:b/>
          <w:bCs/>
          <w:spacing w:val="-2"/>
        </w:rPr>
        <w:t xml:space="preserve">100 </w:t>
      </w:r>
      <w:r>
        <w:rPr>
          <w:spacing w:val="-2"/>
        </w:rPr>
        <w:t>个无线探测器。</w:t>
      </w:r>
      <w:r>
        <w:rPr>
          <w:spacing w:val="-18"/>
        </w:rPr>
        <w:t xml:space="preserve"> </w:t>
      </w:r>
      <w:r>
        <w:rPr>
          <w:spacing w:val="-2"/>
        </w:rPr>
        <w:t>（</w:t>
      </w:r>
      <w:r>
        <w:rPr>
          <w:b/>
          <w:bCs/>
          <w:color w:val="FF0000"/>
          <w:spacing w:val="-2"/>
        </w:rPr>
        <w:t>学习无线设备时</w:t>
      </w:r>
      <w:r>
        <w:rPr>
          <w:b/>
          <w:bCs/>
          <w:color w:val="FF0000"/>
          <w:spacing w:val="23"/>
        </w:rPr>
        <w:t xml:space="preserve"> </w:t>
      </w:r>
      <w:r>
        <w:rPr>
          <w:b/>
          <w:bCs/>
          <w:color w:val="FF0000"/>
          <w:spacing w:val="-2"/>
        </w:rPr>
        <w:t>，附近不能有无线干扰</w:t>
      </w:r>
      <w:r>
        <w:rPr>
          <w:spacing w:val="-2"/>
        </w:rPr>
        <w:t>）。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14" w:lineRule="auto"/>
        <w:ind w:leftChars="0" w:right="0" w:rightChars="0" w:firstLine="352" w:firstLineChars="200"/>
        <w:textAlignment w:val="baseline"/>
        <w:rPr>
          <w:spacing w:val="-2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14" w:lineRule="auto"/>
        <w:ind w:left="420" w:leftChars="0" w:right="0" w:rightChars="0" w:hanging="420" w:firstLineChars="0"/>
        <w:textAlignment w:val="baseline"/>
        <w:rPr>
          <w:spacing w:val="-2"/>
        </w:rPr>
      </w:pPr>
      <w:r>
        <w:rPr>
          <w:rFonts w:hint="eastAsia"/>
          <w:b/>
          <w:bCs/>
          <w:spacing w:val="-2"/>
          <w:lang w:val="en-US" w:eastAsia="zh-CN"/>
        </w:rPr>
        <w:t>删除遥控器：</w:t>
      </w:r>
      <w:r>
        <w:rPr>
          <w:rFonts w:hint="eastAsia"/>
          <w:spacing w:val="-2"/>
          <w:lang w:val="en-US" w:eastAsia="zh-CN"/>
        </w:rPr>
        <w:t>在学习遥控器的状态下，长按K1键，语音播报：“遥控器0”；表示删除遥控器。</w:t>
      </w:r>
      <w:r>
        <w:rPr>
          <w:rFonts w:hint="eastAsia"/>
          <w:b/>
          <w:bCs/>
          <w:color w:val="FF0000"/>
          <w:spacing w:val="-2"/>
          <w:lang w:val="en-US" w:eastAsia="zh-CN"/>
        </w:rPr>
        <w:t>（433无线版）</w:t>
      </w:r>
      <w:r>
        <w:rPr>
          <w:rFonts w:hint="eastAsia"/>
          <w:spacing w:val="-2"/>
          <w:lang w:val="en-US" w:eastAsia="zh-CN"/>
        </w:rPr>
        <w:t xml:space="preserve">     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14" w:lineRule="auto"/>
        <w:ind w:left="420" w:leftChars="0" w:right="0" w:rightChars="0" w:hanging="420" w:firstLineChars="0"/>
        <w:textAlignment w:val="baseline"/>
        <w:rPr>
          <w:spacing w:val="-2"/>
        </w:rPr>
      </w:pPr>
      <w:r>
        <w:rPr>
          <w:rFonts w:hint="eastAsia"/>
          <w:b/>
          <w:bCs/>
          <w:spacing w:val="-2"/>
          <w:lang w:val="en-US" w:eastAsia="zh-CN"/>
        </w:rPr>
        <w:t>删除探测器：</w:t>
      </w:r>
      <w:r>
        <w:rPr>
          <w:rFonts w:hint="eastAsia"/>
          <w:spacing w:val="-2"/>
        </w:rPr>
        <w:t>在学习探测器</w:t>
      </w:r>
      <w:r>
        <w:rPr>
          <w:rFonts w:hint="eastAsia"/>
          <w:spacing w:val="-2"/>
          <w:lang w:val="en-US" w:eastAsia="zh-CN"/>
        </w:rPr>
        <w:t>的</w:t>
      </w:r>
      <w:r>
        <w:rPr>
          <w:rFonts w:hint="eastAsia"/>
          <w:spacing w:val="-2"/>
        </w:rPr>
        <w:t>状态</w:t>
      </w:r>
      <w:r>
        <w:rPr>
          <w:rFonts w:hint="eastAsia"/>
          <w:spacing w:val="-2"/>
          <w:lang w:val="en-US" w:eastAsia="zh-CN"/>
        </w:rPr>
        <w:t>下</w:t>
      </w:r>
      <w:r>
        <w:rPr>
          <w:rFonts w:hint="eastAsia"/>
          <w:spacing w:val="-2"/>
        </w:rPr>
        <w:t>，长按K1</w:t>
      </w:r>
      <w:r>
        <w:rPr>
          <w:rFonts w:hint="eastAsia"/>
          <w:spacing w:val="-2"/>
          <w:lang w:val="en-US" w:eastAsia="zh-CN"/>
        </w:rPr>
        <w:t>键</w:t>
      </w:r>
      <w:r>
        <w:rPr>
          <w:rFonts w:hint="eastAsia"/>
          <w:spacing w:val="-2"/>
        </w:rPr>
        <w:t>，</w:t>
      </w:r>
      <w:r>
        <w:rPr>
          <w:rFonts w:hint="eastAsia"/>
          <w:spacing w:val="-2"/>
          <w:lang w:val="en-US" w:eastAsia="zh-CN"/>
        </w:rPr>
        <w:t>语音播报：“探测器0”；表示</w:t>
      </w:r>
      <w:r>
        <w:rPr>
          <w:rFonts w:hint="eastAsia"/>
          <w:spacing w:val="-2"/>
        </w:rPr>
        <w:t>删除探测器。</w:t>
      </w:r>
      <w:r>
        <w:rPr>
          <w:rFonts w:hint="eastAsia"/>
          <w:b/>
          <w:bCs/>
          <w:color w:val="FF0000"/>
          <w:spacing w:val="-2"/>
          <w:lang w:val="en-US" w:eastAsia="zh-CN"/>
        </w:rPr>
        <w:t>（433无线版）</w:t>
      </w:r>
    </w:p>
    <w:p>
      <w:pPr>
        <w:pStyle w:val="2"/>
        <w:spacing w:before="203" w:line="225" w:lineRule="auto"/>
        <w:ind w:left="46"/>
        <w:rPr>
          <w:color w:val="FF0000"/>
        </w:rPr>
      </w:pPr>
      <w:r>
        <w:rPr>
          <w:b/>
          <w:bCs/>
          <w:spacing w:val="-1"/>
        </w:rPr>
        <w:t xml:space="preserve">3、设置报警时间 </w:t>
      </w:r>
      <w:r>
        <w:rPr>
          <w:b/>
          <w:bCs/>
          <w:spacing w:val="-34"/>
        </w:rPr>
        <w:t>：</w:t>
      </w:r>
      <w:r>
        <w:rPr>
          <w:b/>
          <w:bCs/>
          <w:color w:val="FF0000"/>
          <w:spacing w:val="-34"/>
        </w:rPr>
        <w:t>（</w:t>
      </w:r>
      <w:r>
        <w:rPr>
          <w:b/>
          <w:bCs/>
          <w:color w:val="FF0000"/>
          <w:spacing w:val="-1"/>
        </w:rPr>
        <w:t>出厂默认</w:t>
      </w:r>
      <w:r>
        <w:rPr>
          <w:rFonts w:hint="eastAsia"/>
          <w:b/>
          <w:bCs/>
          <w:color w:val="FF0000"/>
          <w:spacing w:val="-1"/>
          <w:lang w:val="en-US" w:eastAsia="zh-CN"/>
        </w:rPr>
        <w:t>1000</w:t>
      </w:r>
      <w:r>
        <w:rPr>
          <w:b/>
          <w:bCs/>
          <w:color w:val="FF0000"/>
          <w:spacing w:val="-1"/>
        </w:rPr>
        <w:t>分钟）</w:t>
      </w:r>
    </w:p>
    <w:p>
      <w:pPr>
        <w:pStyle w:val="2"/>
        <w:spacing w:before="57" w:line="183" w:lineRule="auto"/>
        <w:ind w:left="342"/>
        <w:rPr>
          <w:rFonts w:hint="eastAsia" w:ascii="微软雅黑" w:hAnsi="微软雅黑" w:eastAsia="微软雅黑" w:cs="微软雅黑"/>
          <w:snapToGrid w:val="0"/>
          <w:color w:val="00000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pacing w:val="-3"/>
        </w:rPr>
        <w:t>按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pacing w:val="-3"/>
        </w:rPr>
        <w:t xml:space="preserve"> </w:t>
      </w:r>
      <w:r>
        <w:rPr>
          <w:rFonts w:hint="default" w:cs="微软雅黑"/>
          <w:b w:val="0"/>
          <w:bCs w:val="0"/>
          <w:color w:val="auto"/>
          <w:spacing w:val="-3"/>
        </w:rPr>
        <w:t>1次</w:t>
      </w:r>
      <w:r>
        <w:rPr>
          <w:rFonts w:hint="eastAsia" w:ascii="微软雅黑" w:hAnsi="微软雅黑" w:eastAsia="微软雅黑" w:cs="微软雅黑"/>
          <w:b w:val="0"/>
          <w:bCs w:val="0"/>
          <w:spacing w:val="-3"/>
        </w:rPr>
        <w:t>K2</w:t>
      </w:r>
      <w:r>
        <w:rPr>
          <w:rFonts w:hint="eastAsia" w:ascii="微软雅黑" w:hAnsi="微软雅黑" w:eastAsia="微软雅黑" w:cs="微软雅黑"/>
          <w:b w:val="0"/>
          <w:bCs w:val="0"/>
          <w:spacing w:val="-11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pacing w:val="-3"/>
        </w:rPr>
        <w:t>，</w:t>
      </w:r>
      <w:r>
        <w:rPr>
          <w:spacing w:val="-3"/>
        </w:rPr>
        <w:t>进入报警时间的设</w:t>
      </w:r>
      <w:r>
        <w:rPr>
          <w:spacing w:val="-4"/>
        </w:rPr>
        <w:t xml:space="preserve">定 ，按 </w:t>
      </w:r>
      <w:r>
        <w:rPr>
          <w:rFonts w:ascii="Arial" w:hAnsi="Arial" w:eastAsia="Arial" w:cs="Arial"/>
          <w:b/>
          <w:bCs/>
          <w:spacing w:val="-4"/>
        </w:rPr>
        <w:t>K2</w:t>
      </w:r>
      <w:r>
        <w:rPr>
          <w:rFonts w:ascii="Arial" w:hAnsi="Arial" w:eastAsia="Arial" w:cs="Arial"/>
          <w:b/>
          <w:bCs/>
          <w:spacing w:val="-9"/>
        </w:rPr>
        <w:t xml:space="preserve"> </w:t>
      </w:r>
      <w:r>
        <w:rPr>
          <w:spacing w:val="-4"/>
        </w:rPr>
        <w:t xml:space="preserve">键可以切换 </w:t>
      </w:r>
      <w:r>
        <w:rPr>
          <w:rFonts w:ascii="Arial" w:hAnsi="Arial" w:eastAsia="Arial" w:cs="Arial"/>
          <w:b/>
          <w:bCs/>
          <w:spacing w:val="-4"/>
        </w:rPr>
        <w:t xml:space="preserve">5 </w:t>
      </w:r>
      <w:r>
        <w:rPr>
          <w:spacing w:val="-4"/>
        </w:rPr>
        <w:t xml:space="preserve">种不同的声光报警时间 ，按 </w:t>
      </w:r>
      <w:r>
        <w:rPr>
          <w:rFonts w:ascii="Arial" w:hAnsi="Arial" w:eastAsia="Arial" w:cs="Arial"/>
          <w:b/>
          <w:bCs/>
          <w:spacing w:val="-4"/>
        </w:rPr>
        <w:t>K1</w:t>
      </w:r>
      <w:r>
        <w:rPr>
          <w:rFonts w:ascii="Arial" w:hAnsi="Arial" w:eastAsia="Arial" w:cs="Arial"/>
          <w:b/>
          <w:bCs/>
          <w:spacing w:val="-10"/>
        </w:rPr>
        <w:t xml:space="preserve"> </w:t>
      </w:r>
      <w:r>
        <w:rPr>
          <w:spacing w:val="-4"/>
        </w:rPr>
        <w:t>键可以退出设置。</w:t>
      </w:r>
      <w:r>
        <w:rPr>
          <w:rFonts w:hint="eastAsia" w:cs="微软雅黑"/>
          <w:snapToGrid w:val="0"/>
          <w:color w:val="000000"/>
          <w:kern w:val="0"/>
          <w:sz w:val="18"/>
          <w:szCs w:val="18"/>
          <w:lang w:val="en-US" w:eastAsia="zh-CN" w:bidi="ar"/>
        </w:rPr>
        <w:t>依次</w:t>
      </w:r>
      <w:r>
        <w:rPr>
          <w:rFonts w:hint="eastAsia" w:ascii="微软雅黑" w:hAnsi="微软雅黑" w:eastAsia="微软雅黑" w:cs="微软雅黑"/>
          <w:snapToGrid w:val="0"/>
          <w:color w:val="000000"/>
          <w:kern w:val="0"/>
          <w:sz w:val="18"/>
          <w:szCs w:val="18"/>
          <w:lang w:val="en-US" w:eastAsia="zh-CN" w:bidi="ar"/>
        </w:rPr>
        <w:t>为1000分钟-10分钟-3分钟-1分钟-20秒</w:t>
      </w:r>
      <w:r>
        <w:rPr>
          <w:rFonts w:hint="eastAsia" w:cs="微软雅黑"/>
          <w:snapToGrid w:val="0"/>
          <w:color w:val="000000"/>
          <w:kern w:val="0"/>
          <w:sz w:val="18"/>
          <w:szCs w:val="18"/>
          <w:lang w:val="en-US" w:eastAsia="zh-CN" w:bidi="ar"/>
        </w:rPr>
        <w:t>。</w:t>
      </w:r>
    </w:p>
    <w:p>
      <w:pPr>
        <w:pStyle w:val="2"/>
        <w:spacing w:before="271" w:line="225" w:lineRule="auto"/>
        <w:outlineLvl w:val="1"/>
      </w:pPr>
      <w:r>
        <w:rPr>
          <w:b/>
          <w:bCs/>
          <w:spacing w:val="-1"/>
        </w:rPr>
        <w:t>4、遥控器按键功能</w:t>
      </w:r>
      <w:r>
        <w:rPr>
          <w:b/>
          <w:bCs/>
          <w:color w:val="FF0000"/>
          <w:spacing w:val="-1"/>
        </w:rPr>
        <w:t>（遥控器选配）</w:t>
      </w:r>
    </w:p>
    <w:p>
      <w:pPr>
        <w:pStyle w:val="2"/>
        <w:spacing w:before="95" w:line="196" w:lineRule="auto"/>
        <w:ind w:left="367"/>
      </w:pPr>
      <w:r>
        <w:rPr>
          <w:spacing w:val="-3"/>
        </w:rPr>
        <w:t>布防</w:t>
      </w:r>
      <w:r>
        <w:rPr>
          <w:spacing w:val="50"/>
        </w:rPr>
        <w:t xml:space="preserve"> </w:t>
      </w:r>
      <w:r>
        <w:rPr>
          <w:spacing w:val="-3"/>
        </w:rPr>
        <w:t>、撤防、紧急报警、音量调节（</w:t>
      </w:r>
      <w:r>
        <w:rPr>
          <w:b/>
          <w:bCs/>
          <w:color w:val="FF0000"/>
          <w:spacing w:val="-3"/>
        </w:rPr>
        <w:t>音量</w:t>
      </w:r>
      <w:r>
        <w:rPr>
          <w:rFonts w:hint="eastAsia"/>
          <w:b/>
          <w:bCs/>
          <w:color w:val="FF0000"/>
          <w:spacing w:val="-3"/>
          <w:lang w:val="en-US" w:eastAsia="zh-CN"/>
        </w:rPr>
        <w:t>6</w:t>
      </w:r>
      <w:r>
        <w:rPr>
          <w:b/>
          <w:bCs/>
          <w:color w:val="FF0000"/>
          <w:spacing w:val="-3"/>
        </w:rPr>
        <w:t>级可调</w:t>
      </w:r>
      <w:r>
        <w:rPr>
          <w:b/>
          <w:bCs/>
          <w:color w:val="FF0000"/>
          <w:spacing w:val="20"/>
        </w:rPr>
        <w:t xml:space="preserve"> </w:t>
      </w:r>
      <w:r>
        <w:rPr>
          <w:b/>
          <w:bCs/>
          <w:color w:val="FF0000"/>
          <w:spacing w:val="-3"/>
        </w:rPr>
        <w:t>，最小可调至无声</w:t>
      </w:r>
      <w:r>
        <w:rPr>
          <w:b/>
          <w:bCs/>
          <w:color w:val="FF0000"/>
          <w:spacing w:val="18"/>
        </w:rPr>
        <w:t xml:space="preserve"> </w:t>
      </w:r>
      <w:r>
        <w:rPr>
          <w:b/>
          <w:bCs/>
          <w:color w:val="FF0000"/>
          <w:spacing w:val="-3"/>
        </w:rPr>
        <w:t>，只闪光状态</w:t>
      </w:r>
      <w:r>
        <w:rPr>
          <w:spacing w:val="-3"/>
        </w:rPr>
        <w:t>）等功能键。</w:t>
      </w:r>
    </w:p>
    <w:p>
      <w:pPr>
        <w:pStyle w:val="2"/>
        <w:spacing w:before="1" w:line="183" w:lineRule="auto"/>
        <w:ind w:left="363"/>
        <w:rPr>
          <w:rFonts w:ascii="Arial"/>
          <w:sz w:val="21"/>
        </w:rPr>
      </w:pPr>
      <w:r>
        <w:rPr>
          <w:spacing w:val="-4"/>
        </w:rPr>
        <w:t>音量调节键每按一次可调节一次声音大小。</w:t>
      </w:r>
    </w:p>
    <w:p>
      <w:pPr>
        <w:spacing w:line="2271" w:lineRule="exact"/>
        <w:ind w:firstLine="2944"/>
        <w:rPr>
          <w:rFonts w:ascii="Arial"/>
          <w:sz w:val="21"/>
        </w:rPr>
      </w:pPr>
      <w:r>
        <w:rPr>
          <w:position w:val="-45"/>
        </w:rPr>
        <w:drawing>
          <wp:inline distT="0" distB="0" distL="0" distR="0">
            <wp:extent cx="3007995" cy="1441450"/>
            <wp:effectExtent l="0" t="0" r="1905" b="6350"/>
            <wp:docPr id="14" name="IM 14" descr="I:/302g43.png302g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 descr="I:/302g43.png302g43"/>
                    <pic:cNvPicPr/>
                  </pic:nvPicPr>
                  <pic:blipFill>
                    <a:blip r:embed="rId11"/>
                    <a:srcRect t="11" b="11"/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144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77" w:line="183" w:lineRule="auto"/>
        <w:ind w:left="36"/>
        <w:outlineLvl w:val="1"/>
      </w:pPr>
      <w:r>
        <w:rPr>
          <w:b/>
          <w:bCs/>
          <w:spacing w:val="-4"/>
        </w:rPr>
        <w:t>5、主机恢复出厂设置</w:t>
      </w:r>
    </w:p>
    <w:p>
      <w:pPr>
        <w:pStyle w:val="2"/>
        <w:spacing w:before="2" w:line="183" w:lineRule="auto"/>
        <w:ind w:left="25"/>
      </w:pPr>
      <w:r>
        <w:rPr>
          <w:rFonts w:hint="eastAsia"/>
          <w:spacing w:val="-4"/>
          <w:lang w:val="en-US" w:eastAsia="zh-CN"/>
        </w:rPr>
        <w:t>1、</w:t>
      </w:r>
      <w:r>
        <w:rPr>
          <w:spacing w:val="-4"/>
        </w:rPr>
        <w:t xml:space="preserve">长按 </w:t>
      </w:r>
      <w:r>
        <w:rPr>
          <w:rFonts w:ascii="Arial" w:hAnsi="Arial" w:eastAsia="Arial" w:cs="Arial"/>
          <w:b/>
          <w:bCs/>
          <w:spacing w:val="-4"/>
        </w:rPr>
        <w:t xml:space="preserve">K1 </w:t>
      </w:r>
      <w:r>
        <w:rPr>
          <w:spacing w:val="-4"/>
        </w:rPr>
        <w:t xml:space="preserve">设置按键 </w:t>
      </w:r>
      <w:r>
        <w:rPr>
          <w:rFonts w:ascii="Arial" w:hAnsi="Arial" w:eastAsia="Arial" w:cs="Arial"/>
          <w:b/>
          <w:bCs/>
          <w:spacing w:val="-4"/>
        </w:rPr>
        <w:t xml:space="preserve">3 </w:t>
      </w:r>
      <w:r>
        <w:rPr>
          <w:spacing w:val="-4"/>
        </w:rPr>
        <w:t>秒钟</w:t>
      </w:r>
      <w:r>
        <w:rPr>
          <w:spacing w:val="22"/>
        </w:rPr>
        <w:t xml:space="preserve"> </w:t>
      </w:r>
      <w:r>
        <w:rPr>
          <w:spacing w:val="-4"/>
        </w:rPr>
        <w:t>，主机</w:t>
      </w:r>
      <w:r>
        <w:rPr>
          <w:rFonts w:ascii="Arial" w:hAnsi="Arial" w:eastAsia="Arial" w:cs="Arial"/>
          <w:b/>
          <w:bCs/>
          <w:spacing w:val="-4"/>
        </w:rPr>
        <w:t>“</w:t>
      </w:r>
      <w:r>
        <w:rPr>
          <w:spacing w:val="-4"/>
        </w:rPr>
        <w:t>滴</w:t>
      </w:r>
      <w:r>
        <w:rPr>
          <w:rFonts w:ascii="Arial" w:hAnsi="Arial" w:eastAsia="Arial" w:cs="Arial"/>
          <w:b/>
          <w:bCs/>
          <w:spacing w:val="-4"/>
        </w:rPr>
        <w:t>”</w:t>
      </w:r>
      <w:r>
        <w:rPr>
          <w:rFonts w:ascii="Arial" w:hAnsi="Arial" w:eastAsia="Arial" w:cs="Arial"/>
          <w:b/>
          <w:bCs/>
          <w:spacing w:val="-21"/>
        </w:rPr>
        <w:t xml:space="preserve"> </w:t>
      </w:r>
      <w:r>
        <w:rPr>
          <w:rFonts w:ascii="Arial" w:hAnsi="Arial" w:eastAsia="Arial" w:cs="Arial"/>
          <w:b/>
          <w:bCs/>
          <w:spacing w:val="-4"/>
        </w:rPr>
        <w:t xml:space="preserve">1 </w:t>
      </w:r>
      <w:r>
        <w:rPr>
          <w:spacing w:val="-4"/>
        </w:rPr>
        <w:t>声，此操作将删除</w:t>
      </w:r>
      <w:r>
        <w:rPr>
          <w:spacing w:val="-5"/>
        </w:rPr>
        <w:t>所有无线遥控器和无线探头。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16" w:lineRule="auto"/>
        <w:ind w:right="0"/>
        <w:textAlignment w:val="baseline"/>
      </w:pPr>
      <w:r>
        <w:rPr>
          <w:spacing w:val="-3"/>
        </w:rPr>
        <w:t>2、作为消防主机智能配件使用时</w:t>
      </w:r>
      <w:r>
        <w:rPr>
          <w:spacing w:val="24"/>
          <w:w w:val="101"/>
        </w:rPr>
        <w:t xml:space="preserve"> </w:t>
      </w:r>
      <w:r>
        <w:rPr>
          <w:spacing w:val="-3"/>
        </w:rPr>
        <w:t>，可当做无线声光，实现远距离接收报警信息。（此功能需配套</w:t>
      </w:r>
      <w:r>
        <w:rPr>
          <w:spacing w:val="-4"/>
        </w:rPr>
        <w:t>的消防主机、LoRa转 发</w:t>
      </w:r>
      <w:r>
        <w:t xml:space="preserve"> 器等配套使用）</w:t>
      </w:r>
    </w:p>
    <w:p>
      <w:pPr>
        <w:spacing w:line="275" w:lineRule="auto"/>
        <w:rPr>
          <w:rFonts w:hint="default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6、切换警报声</w:t>
      </w:r>
      <w:r>
        <w:rPr>
          <w:rFonts w:hint="eastAsia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  <w:t>（默认警号1）</w:t>
      </w:r>
    </w:p>
    <w:p>
      <w:pPr>
        <w:spacing w:line="276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快速连续按3次K1设置按键，语音播报：</w:t>
      </w:r>
    </w:p>
    <w:p>
      <w:pPr>
        <w:spacing w:line="276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1：发生火灾报警，请迅速按演习路线有序撤离+警号声；</w:t>
      </w:r>
    </w:p>
    <w:p>
      <w:pPr>
        <w:spacing w:line="276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2：吸烟有害健康，请立即停止吸烟+警号声；</w:t>
      </w:r>
    </w:p>
    <w:p>
      <w:pPr>
        <w:spacing w:line="276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3：安全报警、安全报警，请立即做好安全防范措施+警号声；</w:t>
      </w:r>
    </w:p>
    <w:p>
      <w:pPr>
        <w:spacing w:line="276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4：X号防区发生报警+警号声；</w:t>
      </w:r>
    </w:p>
    <w:p>
      <w:pPr>
        <w:spacing w:line="276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5：纯警号声；</w:t>
      </w:r>
    </w:p>
    <w:p>
      <w:pPr>
        <w:spacing w:line="276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6：请注意，发生紧急求救+警号声。</w:t>
      </w:r>
    </w:p>
    <w:p>
      <w:pPr>
        <w:numPr>
          <w:ilvl w:val="0"/>
          <w:numId w:val="2"/>
        </w:numPr>
        <w:spacing w:line="276" w:lineRule="auto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无线防区撤防功能</w:t>
      </w:r>
      <w:r>
        <w:rPr>
          <w:rFonts w:hint="eastAsia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  <w:t>（默认开启状态）</w:t>
      </w:r>
    </w:p>
    <w:p>
      <w:pPr>
        <w:numPr>
          <w:ilvl w:val="0"/>
          <w:numId w:val="0"/>
        </w:numPr>
        <w:spacing w:line="276" w:lineRule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功能开启/关闭：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按住“K2”键的同时连按两下“K1”，可以开启/关闭此功能。</w:t>
      </w:r>
      <w:r>
        <w:rPr>
          <w:rFonts w:hint="eastAsia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  <w:t>（恢复出厂不会恢复此项操作）</w:t>
      </w:r>
    </w:p>
    <w:p>
      <w:pPr>
        <w:numPr>
          <w:ilvl w:val="0"/>
          <w:numId w:val="0"/>
        </w:numPr>
        <w:spacing w:line="276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操作描述：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无线设备第一次触发，为报警推送，必须5秒后，进行第</w:t>
      </w:r>
      <w:bookmarkStart w:id="0" w:name="_GoBack"/>
      <w:bookmarkEnd w:id="0"/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二次触发，为撤防推送；必须在同一个无线设备上操作才有效。</w:t>
      </w:r>
    </w:p>
    <w:p>
      <w:pPr>
        <w:numPr>
          <w:ilvl w:val="0"/>
          <w:numId w:val="2"/>
        </w:numPr>
        <w:spacing w:line="276" w:lineRule="auto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声光撤防功能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-2"/>
          <w:sz w:val="18"/>
          <w:szCs w:val="18"/>
          <w:lang w:val="en-US" w:eastAsia="zh-CN"/>
        </w:rPr>
        <w:t>（433无线版）</w:t>
      </w:r>
    </w:p>
    <w:p>
      <w:pPr>
        <w:numPr>
          <w:ilvl w:val="0"/>
          <w:numId w:val="0"/>
        </w:numPr>
        <w:spacing w:line="276" w:lineRule="auto"/>
        <w:ind w:leftChars="0"/>
        <w:rPr>
          <w:rFonts w:hint="default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在报警的状态下按一下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K1</w:t>
      </w:r>
      <w:r>
        <w:rPr>
          <w:rFonts w:hint="default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键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，</w:t>
      </w:r>
      <w:r>
        <w:rPr>
          <w:rFonts w:hint="default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可以关闭警报声。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183" w:lineRule="auto"/>
        <w:textAlignment w:val="baseline"/>
        <w:rPr>
          <w:rFonts w:hint="eastAsia"/>
          <w:b/>
          <w:bCs/>
          <w:sz w:val="18"/>
          <w:lang w:val="en-US" w:eastAsia="zh-CN"/>
        </w:rPr>
      </w:pPr>
      <w:r>
        <w:rPr>
          <w:rFonts w:hint="eastAsia"/>
          <w:b/>
          <w:bCs/>
          <w:sz w:val="18"/>
          <w:lang w:val="en-US" w:eastAsia="zh-CN"/>
        </w:rPr>
        <w:t>三、物联网平台</w:t>
      </w:r>
      <w:r>
        <w:rPr>
          <w:rFonts w:hint="eastAsia"/>
          <w:b/>
          <w:bCs/>
          <w:color w:val="FF0000"/>
          <w:sz w:val="18"/>
          <w:lang w:val="en-US" w:eastAsia="zh-CN"/>
        </w:rPr>
        <w:t>（4G版）</w:t>
      </w:r>
    </w:p>
    <w:p>
      <w:pPr>
        <w:pStyle w:val="2"/>
        <w:numPr>
          <w:ilvl w:val="0"/>
          <w:numId w:val="0"/>
        </w:numPr>
        <w:spacing w:before="78" w:line="183" w:lineRule="auto"/>
        <w:ind w:firstLine="360" w:firstLineChars="200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/>
          <w:sz w:val="18"/>
          <w:lang w:val="en-US" w:eastAsia="zh-CN"/>
        </w:rPr>
        <w:t>请先扫码添加设备后，再通电，等待2-3分钟的时间，再次进入小程序查看是否在线，提示“</w:t>
      </w:r>
      <w:r>
        <w:rPr>
          <w:rFonts w:hint="eastAsia"/>
          <w:b/>
          <w:bCs/>
          <w:sz w:val="18"/>
          <w:lang w:val="en-US" w:eastAsia="zh-CN"/>
        </w:rPr>
        <w:t>在线</w:t>
      </w:r>
      <w:r>
        <w:rPr>
          <w:rFonts w:hint="eastAsia"/>
          <w:sz w:val="18"/>
          <w:lang w:val="en-US" w:eastAsia="zh-CN"/>
        </w:rPr>
        <w:t>”即可；提示“</w:t>
      </w:r>
      <w:r>
        <w:rPr>
          <w:rFonts w:hint="eastAsia"/>
          <w:b/>
          <w:bCs/>
          <w:sz w:val="18"/>
          <w:lang w:val="en-US" w:eastAsia="zh-CN"/>
        </w:rPr>
        <w:t>离线</w:t>
      </w:r>
      <w:r>
        <w:rPr>
          <w:rFonts w:hint="eastAsia"/>
          <w:sz w:val="18"/>
          <w:lang w:val="en-US" w:eastAsia="zh-CN"/>
        </w:rPr>
        <w:t>”请联系技术人员沟通处理。</w:t>
      </w: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4036060</wp:posOffset>
                </wp:positionH>
                <wp:positionV relativeFrom="paragraph">
                  <wp:posOffset>135255</wp:posOffset>
                </wp:positionV>
                <wp:extent cx="1931670" cy="41275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67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</w:rPr>
                              <w:t>2、物联网添加设备、调试视频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8pt;margin-top:10.65pt;height:32.5pt;width:152.1pt;z-index:251664384;mso-width-relative:page;mso-height-relative:page;" filled="f" stroked="f" coordsize="21600,21600" o:gfxdata="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HF48h2gAAAAkBAAAPAAAAAAAAAAEAIAAAACIAAABkcnMv&#10;ZG93bnJldi54bWxQSwECFAAUAAAACACHTuJABpHtaToCAABmBAAADgAAAAAAAAABACAAAAAp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</w:rPr>
                        <w:t>2、物联网添加设备、调试视频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51435</wp:posOffset>
                </wp:positionV>
                <wp:extent cx="1931670" cy="41275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08430" y="7879715"/>
                          <a:ext cx="193167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</w:rPr>
                              <w:t>扫描右侧二维码关注公众号</w:t>
                            </w:r>
                          </w:p>
                          <w:p>
                            <w:pPr>
                              <w:numPr>
                                <w:numId w:val="0"/>
                              </w:numP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</w:rPr>
                              <w:t>或者微信搜索“物联网Alarm公众号。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8pt;margin-top:4.05pt;height:32.5pt;width:152.1pt;z-index:251663360;mso-width-relative:page;mso-height-relative:page;" filled="f" stroked="f" coordsize="21600,21600" o:gfxdata="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xFEd6NkAAAAIAQAADwAAAAAAAAABACAAAAAiAAAA&#10;ZHJzL2Rvd25yZXYueG1sUEsBAhQAFAAAAAgAh07iQDCc5iOxAgAAWgUAAA4AAAAAAAAAAQAgAAAA&#10;KAEAAGRycy9lMm9Eb2MueG1sUEsFBgAAAAAGAAYAWQEAAEs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</w:rPr>
                        <w:t>扫描右侧二维码关注公众号</w:t>
                      </w:r>
                    </w:p>
                    <w:p>
                      <w:pPr>
                        <w:numPr>
                          <w:numId w:val="0"/>
                        </w:numP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</w:rPr>
                        <w:t>或者微信搜索“物联网Alarm公众号。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157480</wp:posOffset>
            </wp:positionV>
            <wp:extent cx="1303020" cy="1311275"/>
            <wp:effectExtent l="0" t="0" r="11430" b="3175"/>
            <wp:wrapNone/>
            <wp:docPr id="4" name="图片 4" descr="物联网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物联网公众号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4126865</wp:posOffset>
            </wp:positionH>
            <wp:positionV relativeFrom="paragraph">
              <wp:posOffset>39370</wp:posOffset>
            </wp:positionV>
            <wp:extent cx="1543050" cy="1543050"/>
            <wp:effectExtent l="0" t="0" r="0" b="0"/>
            <wp:wrapNone/>
            <wp:docPr id="7" name="图片 7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sectPr>
      <w:headerReference r:id="rId5" w:type="default"/>
      <w:footerReference r:id="rId6" w:type="default"/>
      <w:pgSz w:w="11906" w:h="16840"/>
      <w:pgMar w:top="909" w:right="421" w:bottom="719" w:left="545" w:header="658" w:footer="553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Tiejili SC">
    <w:panose1 w:val="00000000000000000000"/>
    <w:charset w:val="86"/>
    <w:family w:val="auto"/>
    <w:pitch w:val="default"/>
    <w:sig w:usb0="8000026F" w:usb1="6ACFFCFB" w:usb2="00000012" w:usb3="00000000" w:csb0="00040001" w:csb1="00000000"/>
  </w:font>
  <w:font w:name="Ohhige113">
    <w:panose1 w:val="02000609000000000000"/>
    <w:charset w:val="80"/>
    <w:family w:val="auto"/>
    <w:pitch w:val="default"/>
    <w:sig w:usb0="A00002BF" w:usb1="68C7FCFB" w:usb2="00000010" w:usb3="00000000" w:csb0="4002009F" w:csb1="DFD7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HanWangZonYi">
    <w:panose1 w:val="02000500000000000000"/>
    <w:charset w:val="86"/>
    <w:family w:val="auto"/>
    <w:pitch w:val="default"/>
    <w:sig w:usb0="800000E3" w:usb1="38C9787A" w:usb2="00000016" w:usb3="00000000" w:csb0="00040001" w:csb1="00000000"/>
  </w:font>
  <w:font w:name="Dotted Songti Diamond">
    <w:panose1 w:val="00000000000000000000"/>
    <w:charset w:val="86"/>
    <w:family w:val="auto"/>
    <w:pitch w:val="default"/>
    <w:sig w:usb0="800002BF" w:usb1="38CF7CFA" w:usb2="00000016" w:usb3="00000000" w:csb0="00040001" w:csb1="00000000"/>
  </w:font>
  <w:font w:name="851CHIKARA-DZUYOKU-KANA-B">
    <w:panose1 w:val="02000600000000000000"/>
    <w:charset w:val="80"/>
    <w:family w:val="auto"/>
    <w:pitch w:val="default"/>
    <w:sig w:usb0="A00002BF" w:usb1="68C7FCFB" w:usb2="00000010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538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before="1" w:line="183" w:lineRule="auto"/>
      <w:ind w:left="6056"/>
      <w:rPr>
        <w:rFonts w:hint="eastAsia" w:eastAsia="微软雅黑"/>
        <w:lang w:val="en-US" w:eastAsia="zh-CN"/>
      </w:rPr>
    </w:pPr>
    <w:r>
      <w:pict>
        <v:shape id="_x0000_s2049" o:spid="_x0000_s2049" style="position:absolute;left:0pt;margin-left:56.75pt;margin-top:44.75pt;height:0.75pt;width:481.8pt;mso-position-horizontal-relative:page;mso-position-vertical-relative:page;z-index:251659264;mso-width-relative:page;mso-height-relative:page;" fillcolor="#000000" filled="t" stroked="f" coordsize="9635,15" o:allowincell="f" path="m0,0l9635,0,9635,14,0,14,0,0xe">
          <v:path/>
          <v:fill on="t" focussize="0,0"/>
          <v:stroke on="f"/>
          <v:imagedata o:title=""/>
          <o:lock v:ext="edit"/>
        </v:shape>
      </w:pict>
    </w:r>
    <w:r>
      <w:rPr>
        <w:spacing w:val="-3"/>
      </w:rPr>
      <w:t>智能型（物联网） 无线声光报警器使用说明书</w:t>
    </w:r>
    <w:r>
      <w:rPr>
        <w:spacing w:val="57"/>
        <w:w w:val="101"/>
      </w:rPr>
      <w:t xml:space="preserve"> </w:t>
    </w:r>
    <w:r>
      <w:rPr>
        <w:spacing w:val="-3"/>
      </w:rPr>
      <w:t>V24.</w:t>
    </w:r>
    <w:r>
      <w:rPr>
        <w:rFonts w:hint="eastAsia"/>
        <w:spacing w:val="-3"/>
        <w:lang w:val="en-US" w:eastAsia="zh-CN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34CDC8"/>
    <w:multiLevelType w:val="singleLevel"/>
    <w:tmpl w:val="8134CDC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46566EC"/>
    <w:multiLevelType w:val="singleLevel"/>
    <w:tmpl w:val="946566EC"/>
    <w:lvl w:ilvl="0" w:tentative="0">
      <w:start w:val="7"/>
      <w:numFmt w:val="decimal"/>
      <w:suff w:val="nothing"/>
      <w:lvlText w:val="%1、"/>
      <w:lvlJc w:val="left"/>
    </w:lvl>
  </w:abstractNum>
  <w:abstractNum w:abstractNumId="2">
    <w:nsid w:val="56AD9AA9"/>
    <w:multiLevelType w:val="singleLevel"/>
    <w:tmpl w:val="56AD9AA9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MjAxNWE0NjZlZmVhZmFiY2NhODIxYzQ4ZDA3MDAwMzkifQ=="/>
  </w:docVars>
  <w:rsids>
    <w:rsidRoot w:val="00000000"/>
    <w:rsid w:val="120A382A"/>
    <w:rsid w:val="1C950DDA"/>
    <w:rsid w:val="246124E7"/>
    <w:rsid w:val="30C77C24"/>
    <w:rsid w:val="365428E8"/>
    <w:rsid w:val="39E871D4"/>
    <w:rsid w:val="3D500B68"/>
    <w:rsid w:val="45892025"/>
    <w:rsid w:val="4700438A"/>
    <w:rsid w:val="4FFF0DC5"/>
    <w:rsid w:val="584139B7"/>
    <w:rsid w:val="5BE76F6D"/>
    <w:rsid w:val="5CD62623"/>
    <w:rsid w:val="7235776A"/>
    <w:rsid w:val="7728120D"/>
    <w:rsid w:val="77B92E0F"/>
    <w:rsid w:val="78054C6E"/>
    <w:rsid w:val="7BC56E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微软雅黑" w:hAnsi="微软雅黑" w:eastAsia="微软雅黑" w:cs="微软雅黑"/>
      <w:sz w:val="18"/>
      <w:szCs w:val="18"/>
      <w:lang w:val="en-US" w:eastAsia="en-US" w:bidi="ar-SA"/>
    </w:rPr>
  </w:style>
  <w:style w:type="table" w:customStyle="1" w:styleId="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TotalTime>108</TotalTime>
  <ScaleCrop>false</ScaleCrop>
  <LinksUpToDate>false</LinksUpToDate>
  <Application>WPS Office_12.1.0.16417_F1E327BC-269C-435d-A152-05C5408002CA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2024-01-17T17:33:00Z</dcterms:created>
  <dc:creator>Hai</dc:creator>
  <cp:lastModifiedBy>防盗报警   电子围栏厂家</cp:lastModifiedBy>
  <dcterms:modified xsi:type="dcterms:W3CDTF">2024-04-30T07:32:04Z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2024-01-17T17:43:02Z</vt:filetime>
  </property>
  <property fmtid="{D5CDD505-2E9C-101B-9397-08002B2CF9AE}" pid="4" name="KSOProductBuildVer">
    <vt:lpwstr>2052-12.1.0.16417</vt:lpwstr>
  </property>
  <property fmtid="{D5CDD505-2E9C-101B-9397-08002B2CF9AE}" pid="5" name="ICV">
    <vt:lpwstr>6B6ABFECF0AF442D8560E3DAD935CCD8_13</vt:lpwstr>
  </property>
</Properties>
</file>