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18" w:line="219" w:lineRule="auto"/>
        <w:jc w:val="center"/>
        <w:rPr>
          <w:rFonts w:hint="eastAsia" w:ascii="微软雅黑" w:hAnsi="微软雅黑" w:eastAsia="微软雅黑" w:cs="微软雅黑"/>
          <w:b/>
          <w:bCs/>
          <w:spacing w:val="4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-4445</wp:posOffset>
                </wp:positionV>
                <wp:extent cx="6483350" cy="0"/>
                <wp:effectExtent l="0" t="6350" r="0" b="63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2290" y="355600"/>
                          <a:ext cx="6483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2pt;margin-top:-0.35pt;height:0pt;width:510.5pt;z-index:251660288;mso-width-relative:page;mso-height-relative:page;" filled="f" stroked="t" coordsize="21600,21600" o:gfxdata="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oL&#10;5d7TAAAABQEAAA8AAAAAAAAAAQAgAAAAIgAAAGRycy9kb3ducmV2LnhtbFBLAQIUABQAAAAIAIdO&#10;4kDiPZsh7wEAALwDAAAOAAAAAAAAAAEAIAAAACIBAABkcnMvZTJvRG9jLnhtbFBLBQYAAAAABgAG&#10;AFkBAACD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3943985</wp:posOffset>
                </wp:positionH>
                <wp:positionV relativeFrom="paragraph">
                  <wp:posOffset>-260350</wp:posOffset>
                </wp:positionV>
                <wp:extent cx="2499995" cy="284480"/>
                <wp:effectExtent l="0" t="0" r="14605" b="12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14420" y="76200"/>
                          <a:ext cx="249999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485温湿度探测器说明书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 xml:space="preserve"> V24.3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0.55pt;margin-top:-20.5pt;height:22.4pt;width:196.85pt;z-index:251659264;mso-width-relative:page;mso-height-relative:page;" filled="f" stroked="f" coordsize="21600,21600" o:gfxdata="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UwU4Y2gAAAAoBAAAPAAAAAAAAAAEA&#10;IAAAACIAAABkcnMvZG93bnJldi54bWxQSwECFAAUAAAACACHTuJAgBrSCUYCAABwBAAADgAAAAAA&#10;AAABACAAAAAp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485温湿度探测器说明书</w:t>
                      </w: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 xml:space="preserve"> V24.3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pacing w:val="4"/>
          <w:sz w:val="36"/>
          <w:szCs w:val="36"/>
          <w:lang w:val="en-US" w:eastAsia="zh-CN"/>
        </w:rPr>
        <w:t xml:space="preserve">    485</w:t>
      </w:r>
      <w:r>
        <w:rPr>
          <w:rFonts w:hint="eastAsia" w:ascii="微软雅黑" w:hAnsi="微软雅黑" w:eastAsia="微软雅黑" w:cs="微软雅黑"/>
          <w:b/>
          <w:bCs/>
          <w:spacing w:val="4"/>
          <w:sz w:val="36"/>
          <w:szCs w:val="36"/>
        </w:rPr>
        <w:t>温湿度探测器说明书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8" w:after="157" w:afterLines="50" w:line="219" w:lineRule="auto"/>
        <w:jc w:val="left"/>
        <w:textAlignment w:val="baseline"/>
        <w:rPr>
          <w:rFonts w:hint="eastAsia" w:ascii="微软雅黑" w:hAnsi="微软雅黑" w:eastAsia="微软雅黑" w:cs="微软雅黑"/>
          <w:b/>
          <w:bCs/>
          <w:spacing w:val="13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pacing w:val="13"/>
          <w:sz w:val="21"/>
          <w:szCs w:val="21"/>
        </w:rPr>
        <w:t>一</w:t>
      </w:r>
      <w:r>
        <w:rPr>
          <w:rFonts w:hint="eastAsia" w:ascii="微软雅黑" w:hAnsi="微软雅黑" w:eastAsia="微软雅黑" w:cs="微软雅黑"/>
          <w:spacing w:val="-55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13"/>
          <w:sz w:val="21"/>
          <w:szCs w:val="21"/>
        </w:rPr>
        <w:t>、产品概述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line="320" w:lineRule="exact"/>
        <w:ind w:right="238" w:firstLine="388" w:firstLineChars="200"/>
        <w:jc w:val="both"/>
        <w:textAlignment w:val="baseline"/>
        <w:rPr>
          <w:rFonts w:hint="eastAsia" w:ascii="微软雅黑" w:hAnsi="微软雅黑" w:eastAsia="微软雅黑" w:cs="微软雅黑"/>
          <w:spacing w:val="-3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7"/>
          <w:sz w:val="18"/>
          <w:szCs w:val="18"/>
          <w:lang w:val="en-US" w:eastAsia="zh-CN"/>
        </w:rPr>
        <w:t>485</w:t>
      </w:r>
      <w:r>
        <w:rPr>
          <w:rFonts w:hint="eastAsia" w:ascii="微软雅黑" w:hAnsi="微软雅黑" w:eastAsia="微软雅黑" w:cs="微软雅黑"/>
          <w:spacing w:val="7"/>
          <w:sz w:val="18"/>
          <w:szCs w:val="18"/>
        </w:rPr>
        <w:t>温湿度探测器是一款超低功耗系列温</w:t>
      </w:r>
      <w:r>
        <w:rPr>
          <w:rFonts w:hint="eastAsia" w:ascii="微软雅黑" w:hAnsi="微软雅黑" w:eastAsia="微软雅黑" w:cs="微软雅黑"/>
          <w:sz w:val="18"/>
          <w:szCs w:val="18"/>
        </w:rPr>
        <w:t>湿度变送器，平时功耗低于0.04W, 不到同</w:t>
      </w:r>
      <w:r>
        <w:rPr>
          <w:rFonts w:hint="eastAsia" w:ascii="微软雅黑" w:hAnsi="微软雅黑" w:eastAsia="微软雅黑" w:cs="微软雅黑"/>
          <w:spacing w:val="7"/>
          <w:sz w:val="18"/>
          <w:szCs w:val="18"/>
        </w:rPr>
        <w:t>类产品十分之一。超低功耗和独特风道设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</w:rPr>
        <w:t>计，完全解决电路板温度问题，测量精度更高，响应速度更快。采用瑞士进口二代传感器探头，确保产品优异的测量性能。功能强大，性能稳定，实现高温警告、低温警告、</w:t>
      </w:r>
      <w:r>
        <w:rPr>
          <w:rFonts w:hint="eastAsia" w:ascii="微软雅黑" w:hAnsi="微软雅黑" w:eastAsia="微软雅黑" w:cs="微软雅黑"/>
          <w:spacing w:val="-6"/>
          <w:sz w:val="18"/>
          <w:szCs w:val="18"/>
        </w:rPr>
        <w:t>高湿警告、低湿警告等多功能控制和远程监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</w:rPr>
        <w:t>控。可与空调、加湿器、除湿器等设备配合使用，根据温湿度探测器的监测结果，调节</w:t>
      </w:r>
      <w:r>
        <w:rPr>
          <w:rFonts w:hint="eastAsia" w:ascii="微软雅黑" w:hAnsi="微软雅黑" w:eastAsia="微软雅黑" w:cs="微软雅黑"/>
          <w:spacing w:val="-3"/>
          <w:sz w:val="18"/>
          <w:szCs w:val="18"/>
        </w:rPr>
        <w:t>室内温湿度，提供舒适的生活环境</w:t>
      </w:r>
      <w:r>
        <w:rPr>
          <w:rFonts w:hint="eastAsia" w:ascii="微软雅黑" w:hAnsi="微软雅黑" w:eastAsia="微软雅黑" w:cs="微软雅黑"/>
          <w:spacing w:val="-3"/>
          <w:sz w:val="18"/>
          <w:szCs w:val="18"/>
          <w:lang w:eastAsia="zh-CN"/>
        </w:rPr>
        <w:t>。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</w:rPr>
        <w:t>可广泛应用于智能楼宇、办公室、实验室、通风管道、仓库、大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  <w:lang w:val="en-US" w:eastAsia="zh-CN"/>
        </w:rPr>
        <w:t>棚</w:t>
      </w:r>
      <w:r>
        <w:rPr>
          <w:rFonts w:hint="eastAsia" w:ascii="微软雅黑" w:hAnsi="微软雅黑" w:eastAsia="微软雅黑" w:cs="微软雅黑"/>
          <w:spacing w:val="-4"/>
          <w:sz w:val="18"/>
          <w:szCs w:val="18"/>
        </w:rPr>
        <w:t>、通讯机房、</w:t>
      </w:r>
      <w:r>
        <w:rPr>
          <w:rFonts w:hint="eastAsia" w:ascii="微软雅黑" w:hAnsi="微软雅黑" w:eastAsia="微软雅黑" w:cs="微软雅黑"/>
          <w:spacing w:val="-3"/>
          <w:sz w:val="18"/>
          <w:szCs w:val="18"/>
        </w:rPr>
        <w:t>厂房车间、药库、图书馆，博物馆等。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8" w:after="157" w:afterLines="50" w:line="219" w:lineRule="auto"/>
        <w:ind w:left="6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pacing w:val="13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13"/>
        </w:rPr>
        <w:t>二</w:t>
      </w:r>
      <w:r>
        <w:rPr>
          <w:rFonts w:hint="eastAsia" w:ascii="微软雅黑" w:hAnsi="微软雅黑" w:eastAsia="微软雅黑" w:cs="微软雅黑"/>
          <w:spacing w:val="-53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pacing w:val="13"/>
        </w:rPr>
        <w:t>、产品</w:t>
      </w:r>
      <w:r>
        <w:rPr>
          <w:rFonts w:hint="eastAsia" w:ascii="微软雅黑" w:hAnsi="微软雅黑" w:eastAsia="微软雅黑" w:cs="微软雅黑"/>
          <w:b/>
          <w:bCs/>
          <w:spacing w:val="13"/>
          <w:lang w:val="en-US" w:eastAsia="zh-CN"/>
        </w:rPr>
        <w:t>示意图</w:t>
      </w:r>
    </w:p>
    <w:p>
      <w:pPr>
        <w:pStyle w:val="2"/>
        <w:numPr>
          <w:ilvl w:val="0"/>
          <w:numId w:val="1"/>
        </w:numPr>
        <w:spacing w:before="68" w:line="219" w:lineRule="auto"/>
        <w:ind w:left="3"/>
        <w:outlineLvl w:val="0"/>
        <w:rPr>
          <w:rFonts w:hint="default" w:ascii="微软雅黑" w:hAnsi="微软雅黑" w:eastAsia="微软雅黑" w:cs="微软雅黑"/>
          <w:b/>
          <w:bCs/>
          <w:spacing w:val="1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13"/>
          <w:sz w:val="18"/>
          <w:szCs w:val="18"/>
          <w:lang w:val="en-US" w:eastAsia="zh-CN"/>
        </w:rPr>
        <w:t>正面示意图</w:t>
      </w:r>
    </w:p>
    <w:p>
      <w:pPr>
        <w:pStyle w:val="2"/>
        <w:spacing w:before="68" w:line="316" w:lineRule="auto"/>
        <w:ind w:right="240"/>
        <w:jc w:val="both"/>
        <w:rPr>
          <w:rFonts w:hint="eastAsia" w:ascii="微软雅黑" w:hAnsi="微软雅黑" w:eastAsia="微软雅黑" w:cs="微软雅黑"/>
          <w:b/>
          <w:bCs/>
          <w:spacing w:val="-4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-4"/>
          <w:sz w:val="21"/>
          <w:szCs w:val="21"/>
          <w:lang w:val="en-US" w:eastAsia="zh-CN"/>
        </w:rPr>
        <w:drawing>
          <wp:inline distT="0" distB="0" distL="114300" distR="114300">
            <wp:extent cx="6477000" cy="4460875"/>
            <wp:effectExtent l="0" t="0" r="0" b="0"/>
            <wp:docPr id="2" name="图片 2" descr="I:/桌面/图片21.png图片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:/桌面/图片21.png图片21"/>
                    <pic:cNvPicPr>
                      <a:picLocks noChangeAspect="1"/>
                    </pic:cNvPicPr>
                  </pic:nvPicPr>
                  <pic:blipFill>
                    <a:blip r:embed="rId7"/>
                    <a:srcRect t="6685" b="261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446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8" w:after="157" w:afterLines="50" w:line="219" w:lineRule="auto"/>
        <w:ind w:left="6"/>
        <w:textAlignment w:val="baseline"/>
        <w:outlineLvl w:val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pacing w:val="-4"/>
          <w:sz w:val="21"/>
          <w:szCs w:val="21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b/>
          <w:bCs/>
          <w:spacing w:val="-4"/>
          <w:sz w:val="21"/>
          <w:szCs w:val="21"/>
        </w:rPr>
        <w:t>、</w:t>
      </w:r>
      <w:r>
        <w:rPr>
          <w:rFonts w:hint="eastAsia" w:ascii="微软雅黑" w:hAnsi="微软雅黑" w:eastAsia="微软雅黑" w:cs="微软雅黑"/>
          <w:b/>
          <w:bCs/>
          <w:spacing w:val="-4"/>
          <w:sz w:val="21"/>
          <w:szCs w:val="21"/>
          <w:lang w:val="en-US" w:eastAsia="zh-CN"/>
        </w:rPr>
        <w:t>地址码</w:t>
      </w:r>
      <w:r>
        <w:rPr>
          <w:rFonts w:hint="eastAsia" w:ascii="微软雅黑" w:hAnsi="微软雅黑" w:eastAsia="微软雅黑" w:cs="微软雅黑"/>
          <w:b/>
          <w:bCs/>
          <w:spacing w:val="-4"/>
          <w:sz w:val="21"/>
          <w:szCs w:val="21"/>
        </w:rPr>
        <w:t>设置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leftChars="0" w:right="238" w:rightChars="0"/>
        <w:jc w:val="both"/>
        <w:textAlignment w:val="baseline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1.   与120路报警主机的485接口对接，只接一个温湿度设备。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leftChars="0" w:right="238" w:rightChars="0"/>
        <w:jc w:val="both"/>
        <w:textAlignment w:val="baseline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2.   通过120路报警主机键盘的操作进行地址码设置：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leftChars="0" w:right="238" w:rightChars="0"/>
        <w:jc w:val="both"/>
        <w:textAlignment w:val="baseline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按“666666”，再按“编程”键，再按“布防”键；显示“1. 查询”→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leftChars="0" w:right="238" w:rightChars="0"/>
        <w:jc w:val="both"/>
        <w:textAlignment w:val="baseline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按“#”键；显示“2. 编程”→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leftChars="0" w:right="238" w:rightChars="0"/>
        <w:jc w:val="both"/>
        <w:textAlignment w:val="baseline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按“布防”键；再按“#”键；显示“2.2 系统编程”→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leftChars="0" w:right="238" w:rightChars="0"/>
        <w:jc w:val="both"/>
        <w:textAlignment w:val="baseline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按“布防”键；显示“2.2.1 设备数目”→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leftChars="0" w:right="238" w:rightChars="0"/>
        <w:jc w:val="both"/>
        <w:textAlignment w:val="baseline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按10次“#”键；显示“2.2.11 系统设置”→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leftChars="0" w:right="238" w:rightChars="0"/>
        <w:jc w:val="both"/>
        <w:textAlignment w:val="baseline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按“布防”键；显示“1 系统地址”→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leftChars="0" w:right="238" w:rightChars="0"/>
        <w:jc w:val="both"/>
        <w:textAlignment w:val="baseline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按“布防”键，输入数字再次按“布防”键确认。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leftChars="0" w:right="238" w:rightChars="0"/>
        <w:jc w:val="both"/>
        <w:textAlignment w:val="baseline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比如：输入数字“1”，这个温湿度的地址码就是1号设备；输入数字“2”，这个温湿度的地址码就是2号设备。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leftChars="0" w:right="238" w:rightChars="0"/>
        <w:jc w:val="both"/>
        <w:textAlignment w:val="baseline"/>
        <w:rPr>
          <w:rFonts w:hint="eastAsia" w:ascii="微软雅黑" w:hAnsi="微软雅黑" w:eastAsia="微软雅黑" w:cs="微软雅黑"/>
          <w:b/>
          <w:bCs/>
          <w:color w:val="FF0000"/>
          <w:spacing w:val="-3"/>
          <w:sz w:val="18"/>
          <w:szCs w:val="18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-15240</wp:posOffset>
                </wp:positionV>
                <wp:extent cx="6475730" cy="0"/>
                <wp:effectExtent l="0" t="6350" r="0" b="63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6735" y="344805"/>
                          <a:ext cx="64757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55pt;margin-top:-1.2pt;height:0pt;width:509.9pt;z-index:251662336;mso-width-relative:page;mso-height-relative:page;" filled="f" stroked="t" coordsize="21600,21600" o:gfxdata="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amPxEdYAAAAIAQAADwAAAAAAAAABACAAAAAiAAAAZHJzL2Rvd25yZXYueG1sUEsBAhQAFAAA&#10;AAgAh07iQNqgkpTxAQAAvAMAAA4AAAAAAAAAAQAgAAAAJQEAAGRycy9lMm9Eb2MueG1sUEsFBgAA&#10;AAAGAAYAWQEAAIgFAAAAAA=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3995420</wp:posOffset>
                </wp:positionH>
                <wp:positionV relativeFrom="paragraph">
                  <wp:posOffset>-299085</wp:posOffset>
                </wp:positionV>
                <wp:extent cx="2499995" cy="28448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99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right"/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485温湿度探测器说明书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lang w:val="en-US" w:eastAsia="zh-CN"/>
                              </w:rPr>
                              <w:t xml:space="preserve"> V24.3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4.6pt;margin-top:-23.55pt;height:22.4pt;width:196.85pt;z-index:251661312;mso-width-relative:page;mso-height-relative:page;" filled="f" stroked="f" coordsize="21600,21600" o:gfxdata="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Ig0Gw2wAAAAsBAAAPAAAAAAAAAAEAIAAAACIAAABk&#10;cnMvZG93bnJldi54bWxQSwECFAAUAAAACACHTuJAailMmjwCAABmBAAADgAAAAAAAAABACAAAAAq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right"/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485温湿度探测器说明书</w:t>
                      </w:r>
                      <w:r>
                        <w:rPr>
                          <w:rFonts w:hint="eastAsia" w:ascii="微软雅黑" w:hAnsi="微软雅黑" w:eastAsia="微软雅黑" w:cs="微软雅黑"/>
                          <w:lang w:val="en-US" w:eastAsia="zh-CN"/>
                        </w:rPr>
                        <w:t xml:space="preserve"> V24.3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18"/>
          <w:szCs w:val="18"/>
          <w:lang w:val="en-US" w:eastAsia="zh-CN"/>
        </w:rPr>
        <w:t>注：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18"/>
          <w:szCs w:val="18"/>
          <w:highlight w:val="yellow"/>
          <w:lang w:val="en-US" w:eastAsia="zh-CN"/>
        </w:rPr>
        <w:t>正确操作方式：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18"/>
          <w:szCs w:val="18"/>
          <w:lang w:val="en-US" w:eastAsia="zh-CN"/>
        </w:rPr>
        <w:t>每次只接一个温湿度，设置的是这一个温湿度的地址码；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leftChars="0" w:right="238" w:rightChars="0" w:firstLine="348" w:firstLineChars="200"/>
        <w:jc w:val="both"/>
        <w:textAlignment w:val="baseline"/>
        <w:rPr>
          <w:rFonts w:hint="default" w:ascii="微软雅黑" w:hAnsi="微软雅黑" w:eastAsia="微软雅黑" w:cs="微软雅黑"/>
          <w:b/>
          <w:bCs/>
          <w:color w:val="FF000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18"/>
          <w:szCs w:val="18"/>
          <w:highlight w:val="yellow"/>
          <w:lang w:val="en-US" w:eastAsia="zh-CN"/>
        </w:rPr>
        <w:t>错误操作方式：</w:t>
      </w: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18"/>
          <w:szCs w:val="18"/>
          <w:lang w:val="en-US" w:eastAsia="zh-CN"/>
        </w:rPr>
        <w:t>一次接入2个以上，那么这2个以上的温湿度的地址码都是相同的，触发报警后无法区分是哪个设备报警。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8" w:after="157" w:afterLines="50" w:line="219" w:lineRule="auto"/>
        <w:ind w:left="6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pacing w:val="13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13"/>
          <w:lang w:val="en-US" w:eastAsia="zh-CN"/>
        </w:rPr>
        <w:t>四、温湿度阈值设置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textAlignment w:val="baseline"/>
        <w:outlineLvl w:val="0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通过120路报警主机键盘的操作进行温湿度阈值设置：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ind w:leftChars="0" w:right="238" w:rightChars="0"/>
        <w:jc w:val="both"/>
        <w:textAlignment w:val="baseline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按“666666”，再按“编程”键，再按“布防”键；显示“1. 查询”→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textAlignment w:val="baseline"/>
        <w:outlineLvl w:val="0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按“#”键；显示“2. 编程”→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textAlignment w:val="baseline"/>
        <w:outlineLvl w:val="0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按“布防”键；显示“2.1 用户编程”→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textAlignment w:val="baseline"/>
        <w:outlineLvl w:val="0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按“布防”键；显示“2.1.1 密码参数”→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textAlignment w:val="baseline"/>
        <w:outlineLvl w:val="0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按3次“#”键；显示“2.1.4 温湿度参数”→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textAlignment w:val="baseline"/>
        <w:outlineLvl w:val="0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按“布防”键；显示“1. 高温阈值”→再按“#”键；显示“2. 低温阈值”→再按“#”键；显示“3. 高湿阈值”→再按“#”键；显示“4. 低湿阈值”→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textAlignment w:val="baseline"/>
        <w:outlineLvl w:val="0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按“布防”键；显示“所有的设备”→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textAlignment w:val="baseline"/>
        <w:outlineLvl w:val="0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输入数值，设置接入主机上的所有设备的“高温、低温、高湿、低湿阈值”；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textAlignment w:val="baseline"/>
        <w:outlineLvl w:val="0"/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也可以通过按“#”键；设置单个温湿度的阈值。</w:t>
      </w:r>
    </w:p>
    <w:p>
      <w:pPr>
        <w:pStyle w:val="2"/>
        <w:numPr>
          <w:ilvl w:val="0"/>
          <w:numId w:val="0"/>
        </w:numPr>
        <w:spacing w:before="69" w:line="219" w:lineRule="auto"/>
        <w:outlineLvl w:val="0"/>
        <w:rPr>
          <w:rFonts w:hint="default" w:ascii="微软雅黑" w:hAnsi="微软雅黑" w:eastAsia="微软雅黑" w:cs="微软雅黑"/>
          <w:b/>
          <w:bCs/>
          <w:color w:val="FF000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pacing w:val="-3"/>
          <w:sz w:val="18"/>
          <w:szCs w:val="18"/>
          <w:lang w:val="en-US" w:eastAsia="zh-CN"/>
        </w:rPr>
        <w:t>友情提示：已购买软件的客户，请联系技术人员索要软件的操作方式。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8" w:after="157" w:afterLines="50" w:line="219" w:lineRule="auto"/>
        <w:ind w:left="6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pacing w:val="13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13"/>
          <w:lang w:val="en-US" w:eastAsia="zh-CN"/>
        </w:rPr>
        <w:t>五、查询设备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pacing w:val="13"/>
          <w:lang w:val="en-US" w:eastAsia="zh-CN"/>
        </w:rPr>
        <w:t>温湿度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7" w:lineRule="auto"/>
        <w:textAlignment w:val="baseline"/>
        <w:outlineLvl w:val="0"/>
        <w:rPr>
          <w:rFonts w:hint="default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pacing w:val="-3"/>
          <w:sz w:val="18"/>
          <w:szCs w:val="18"/>
          <w:lang w:val="en-US" w:eastAsia="zh-CN"/>
        </w:rPr>
        <w:t>120路主机键盘操作：123456+*，通过按“#”键查看设备当前温湿度。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8" w:after="157" w:afterLines="50" w:line="219" w:lineRule="auto"/>
        <w:ind w:left="6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pacing w:val="13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13"/>
          <w:lang w:val="en-US" w:eastAsia="zh-CN"/>
        </w:rPr>
        <w:t>六、产品特点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exact"/>
        <w:ind w:left="425" w:leftChars="0" w:right="0" w:hanging="425" w:firstLineChars="0"/>
        <w:jc w:val="both"/>
        <w:textAlignment w:val="baseline"/>
        <w:rPr>
          <w:rFonts w:hint="eastAsia" w:ascii="微软雅黑" w:hAnsi="微软雅黑" w:eastAsia="微软雅黑" w:cs="微软雅黑"/>
          <w:spacing w:val="-7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spacing w:val="-7"/>
          <w:sz w:val="18"/>
          <w:szCs w:val="18"/>
          <w:lang w:val="en-US" w:eastAsia="zh-CN"/>
        </w:rPr>
        <w:t>12~18V供电</w:t>
      </w:r>
      <w:r>
        <w:rPr>
          <w:rFonts w:hint="eastAsia" w:ascii="微软雅黑" w:hAnsi="微软雅黑" w:eastAsia="微软雅黑" w:cs="微软雅黑"/>
          <w:spacing w:val="-7"/>
          <w:sz w:val="18"/>
          <w:szCs w:val="1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exact"/>
        <w:ind w:left="425" w:leftChars="0" w:right="0" w:hanging="425" w:firstLineChars="0"/>
        <w:jc w:val="both"/>
        <w:textAlignment w:val="baseline"/>
        <w:rPr>
          <w:rFonts w:hint="eastAsia" w:ascii="微软雅黑" w:hAnsi="微软雅黑" w:eastAsia="微软雅黑" w:cs="微软雅黑"/>
          <w:spacing w:val="-7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-7"/>
          <w:sz w:val="18"/>
          <w:szCs w:val="18"/>
          <w:lang w:val="en-US" w:eastAsia="zh-CN"/>
        </w:rPr>
        <w:t>通过主机键盘设置485地址码</w:t>
      </w:r>
      <w:r>
        <w:rPr>
          <w:rFonts w:hint="eastAsia" w:ascii="微软雅黑" w:hAnsi="微软雅黑" w:eastAsia="微软雅黑" w:cs="微软雅黑"/>
          <w:color w:val="FF0000"/>
          <w:spacing w:val="-7"/>
          <w:sz w:val="18"/>
          <w:szCs w:val="18"/>
          <w:lang w:val="en-US" w:eastAsia="zh-CN"/>
        </w:rPr>
        <w:t>（1~255，出厂默认01）</w:t>
      </w:r>
      <w:r>
        <w:rPr>
          <w:rFonts w:hint="eastAsia" w:ascii="微软雅黑" w:hAnsi="微软雅黑" w:eastAsia="微软雅黑" w:cs="微软雅黑"/>
          <w:spacing w:val="-7"/>
          <w:sz w:val="18"/>
          <w:szCs w:val="18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exact"/>
        <w:ind w:left="425" w:leftChars="0" w:right="0" w:hanging="425" w:firstLineChars="0"/>
        <w:jc w:val="both"/>
        <w:textAlignment w:val="baseline"/>
        <w:rPr>
          <w:rFonts w:hint="eastAsia" w:ascii="微软雅黑" w:hAnsi="微软雅黑" w:eastAsia="微软雅黑" w:cs="微软雅黑"/>
          <w:spacing w:val="-7"/>
          <w:sz w:val="18"/>
          <w:szCs w:val="18"/>
        </w:rPr>
      </w:pPr>
      <w:r>
        <w:rPr>
          <w:rFonts w:hint="eastAsia" w:ascii="微软雅黑" w:hAnsi="微软雅黑" w:eastAsia="微软雅黑" w:cs="微软雅黑"/>
          <w:spacing w:val="-7"/>
          <w:sz w:val="18"/>
          <w:szCs w:val="18"/>
        </w:rPr>
        <w:t>瑞士进口高精度传感器，测量更准确</w:t>
      </w:r>
      <w:r>
        <w:rPr>
          <w:rFonts w:hint="eastAsia" w:ascii="微软雅黑" w:hAnsi="微软雅黑" w:eastAsia="微软雅黑" w:cs="微软雅黑"/>
          <w:spacing w:val="-7"/>
          <w:sz w:val="18"/>
          <w:szCs w:val="18"/>
          <w:lang w:eastAsia="zh-CN"/>
        </w:rPr>
        <w:t>，</w:t>
      </w:r>
      <w:r>
        <w:rPr>
          <w:rFonts w:hint="eastAsia" w:ascii="微软雅黑" w:hAnsi="微软雅黑" w:eastAsia="微软雅黑" w:cs="微软雅黑"/>
          <w:spacing w:val="-7"/>
          <w:sz w:val="18"/>
          <w:szCs w:val="18"/>
          <w:lang w:val="en-US" w:eastAsia="zh-CN"/>
        </w:rPr>
        <w:t>响应更快。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exact"/>
        <w:ind w:left="425" w:leftChars="0" w:right="0" w:hanging="425" w:firstLineChars="0"/>
        <w:jc w:val="both"/>
        <w:textAlignment w:val="baseline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超强稳定性和抗干扰能力。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exact"/>
        <w:ind w:left="425" w:leftChars="0" w:right="0" w:hanging="425" w:firstLineChars="0"/>
        <w:jc w:val="both"/>
        <w:textAlignment w:val="baseline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测量精度高，范围广，一致性好。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240" w:lineRule="exact"/>
        <w:ind w:left="425" w:leftChars="0" w:right="0" w:hanging="425" w:firstLineChars="0"/>
        <w:jc w:val="both"/>
        <w:textAlignment w:val="baseline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sz w:val="18"/>
          <w:szCs w:val="18"/>
          <w:lang w:val="en-US" w:eastAsia="zh-CN"/>
        </w:rPr>
        <w:t>产品防护性能强，一级防雷保护。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8" w:after="157" w:afterLines="50" w:line="219" w:lineRule="auto"/>
        <w:ind w:left="6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pacing w:val="13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pacing w:val="13"/>
          <w:lang w:val="en-US" w:eastAsia="zh-CN"/>
        </w:rPr>
        <w:t>七、技术参数</w:t>
      </w:r>
    </w:p>
    <w:tbl>
      <w:tblPr>
        <w:tblStyle w:val="9"/>
        <w:tblpPr w:leftFromText="180" w:rightFromText="180" w:vertAnchor="text" w:horzAnchor="page" w:tblpX="872" w:tblpY="6"/>
        <w:tblOverlap w:val="never"/>
        <w:tblW w:w="48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2"/>
        <w:gridCol w:w="33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1502" w:type="dxa"/>
            <w:vAlign w:val="top"/>
          </w:tcPr>
          <w:p>
            <w:pPr>
              <w:pStyle w:val="8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3" w:line="240" w:lineRule="auto"/>
              <w:ind w:left="346" w:firstLine="196" w:firstLineChars="100"/>
              <w:textAlignment w:val="baseline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</w:rPr>
              <w:t>电压</w:t>
            </w:r>
          </w:p>
        </w:tc>
        <w:tc>
          <w:tcPr>
            <w:tcW w:w="3370" w:type="dxa"/>
            <w:vAlign w:val="top"/>
          </w:tcPr>
          <w:p>
            <w:pPr>
              <w:pStyle w:val="8"/>
              <w:spacing w:before="184" w:line="183" w:lineRule="auto"/>
              <w:ind w:left="102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</w:rPr>
              <w:t>12V</w:t>
            </w:r>
            <w:r>
              <w:rPr>
                <w:rFonts w:hint="eastAsia" w:ascii="微软雅黑" w:hAnsi="微软雅黑" w:eastAsia="微软雅黑" w:cs="微软雅黑"/>
                <w:spacing w:val="-3"/>
                <w:lang w:val="en-US" w:eastAsia="zh-CN"/>
              </w:rPr>
              <w:t>~18V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02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69" w:line="220" w:lineRule="auto"/>
              <w:ind w:left="344"/>
              <w:rPr>
                <w:rFonts w:hint="eastAsia" w:ascii="微软雅黑" w:hAnsi="微软雅黑" w:eastAsia="微软雅黑" w:cs="微软雅黑"/>
                <w:spacing w:val="4"/>
              </w:rPr>
            </w:pPr>
          </w:p>
          <w:p>
            <w:pPr>
              <w:pStyle w:val="8"/>
              <w:spacing w:before="69" w:line="220" w:lineRule="auto"/>
              <w:ind w:left="344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4"/>
              </w:rPr>
              <w:t>测量范围</w:t>
            </w:r>
          </w:p>
        </w:tc>
        <w:tc>
          <w:tcPr>
            <w:tcW w:w="3370" w:type="dxa"/>
            <w:vAlign w:val="top"/>
          </w:tcPr>
          <w:p>
            <w:pPr>
              <w:pStyle w:val="8"/>
              <w:spacing w:before="69" w:line="220" w:lineRule="auto"/>
              <w:ind w:left="10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8"/>
              </w:rPr>
              <w:t>温度：-20℃</w:t>
            </w:r>
            <w:r>
              <w:rPr>
                <w:rFonts w:hint="eastAsia" w:ascii="微软雅黑" w:hAnsi="微软雅黑" w:eastAsia="微软雅黑" w:cs="微软雅黑"/>
                <w:spacing w:val="-8"/>
                <w:lang w:val="en-US" w:eastAsia="zh-CN"/>
              </w:rPr>
              <w:t>~</w:t>
            </w:r>
            <w:r>
              <w:rPr>
                <w:rFonts w:hint="eastAsia" w:ascii="微软雅黑" w:hAnsi="微软雅黑" w:eastAsia="微软雅黑" w:cs="微软雅黑"/>
                <w:spacing w:val="-8"/>
              </w:rPr>
              <w:t>80℃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5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3370" w:type="dxa"/>
            <w:vAlign w:val="top"/>
          </w:tcPr>
          <w:p>
            <w:pPr>
              <w:pStyle w:val="8"/>
              <w:spacing w:before="70" w:line="220" w:lineRule="auto"/>
              <w:ind w:left="10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</w:rPr>
              <w:t>湿度：0</w:t>
            </w:r>
            <w:r>
              <w:rPr>
                <w:rFonts w:hint="eastAsia" w:ascii="微软雅黑" w:hAnsi="微软雅黑" w:eastAsia="微软雅黑" w:cs="微软雅黑"/>
                <w:spacing w:val="-1"/>
                <w:lang w:val="en-US" w:eastAsia="zh-CN"/>
              </w:rPr>
              <w:t>~</w:t>
            </w:r>
            <w:r>
              <w:rPr>
                <w:rFonts w:hint="eastAsia" w:ascii="微软雅黑" w:hAnsi="微软雅黑" w:eastAsia="微软雅黑" w:cs="微软雅黑"/>
                <w:spacing w:val="-1"/>
              </w:rPr>
              <w:t>99%rh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502" w:type="dxa"/>
            <w:vMerge w:val="restart"/>
            <w:tcBorders>
              <w:bottom w:val="nil"/>
            </w:tcBorders>
            <w:vAlign w:val="top"/>
          </w:tcPr>
          <w:p>
            <w:pPr>
              <w:pStyle w:val="8"/>
              <w:spacing w:before="69" w:line="219" w:lineRule="auto"/>
              <w:ind w:left="344"/>
              <w:rPr>
                <w:rFonts w:hint="eastAsia" w:ascii="微软雅黑" w:hAnsi="微软雅黑" w:eastAsia="微软雅黑" w:cs="微软雅黑"/>
                <w:spacing w:val="2"/>
              </w:rPr>
            </w:pPr>
          </w:p>
          <w:p>
            <w:pPr>
              <w:pStyle w:val="8"/>
              <w:spacing w:before="69" w:line="219" w:lineRule="auto"/>
              <w:ind w:left="344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2"/>
              </w:rPr>
              <w:t>测量精度</w:t>
            </w:r>
          </w:p>
        </w:tc>
        <w:tc>
          <w:tcPr>
            <w:tcW w:w="3370" w:type="dxa"/>
            <w:vAlign w:val="top"/>
          </w:tcPr>
          <w:p>
            <w:pPr>
              <w:pStyle w:val="8"/>
              <w:spacing w:before="71" w:line="219" w:lineRule="auto"/>
              <w:ind w:left="10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1"/>
              </w:rPr>
              <w:t>温度：±0.3℃分辨率0.1℃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50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微软雅黑" w:hAnsi="微软雅黑" w:eastAsia="微软雅黑" w:cs="微软雅黑"/>
                <w:sz w:val="21"/>
              </w:rPr>
            </w:pPr>
          </w:p>
        </w:tc>
        <w:tc>
          <w:tcPr>
            <w:tcW w:w="3370" w:type="dxa"/>
            <w:vAlign w:val="top"/>
          </w:tcPr>
          <w:p>
            <w:pPr>
              <w:pStyle w:val="8"/>
              <w:spacing w:before="62" w:line="219" w:lineRule="auto"/>
              <w:ind w:left="10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</w:rPr>
              <w:t>湿度：±3%rh分辨率1rh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502" w:type="dxa"/>
            <w:vAlign w:val="top"/>
          </w:tcPr>
          <w:p>
            <w:pPr>
              <w:pStyle w:val="8"/>
              <w:spacing w:before="62" w:line="220" w:lineRule="auto"/>
              <w:ind w:left="344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</w:rPr>
              <w:t>通讯协议</w:t>
            </w:r>
          </w:p>
        </w:tc>
        <w:tc>
          <w:tcPr>
            <w:tcW w:w="3370" w:type="dxa"/>
            <w:vAlign w:val="top"/>
          </w:tcPr>
          <w:p>
            <w:pPr>
              <w:pStyle w:val="8"/>
              <w:spacing w:before="68" w:line="224" w:lineRule="auto"/>
              <w:ind w:left="10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1"/>
                <w:lang w:val="en-US" w:eastAsia="zh-CN"/>
              </w:rPr>
              <w:t>NODBUS-RTU或YJT（波特率9600）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502" w:type="dxa"/>
            <w:vAlign w:val="top"/>
          </w:tcPr>
          <w:p>
            <w:pPr>
              <w:pStyle w:val="8"/>
              <w:spacing w:before="140" w:line="227" w:lineRule="auto"/>
              <w:ind w:left="344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输出信号</w:t>
            </w:r>
          </w:p>
        </w:tc>
        <w:tc>
          <w:tcPr>
            <w:tcW w:w="3370" w:type="dxa"/>
            <w:vAlign w:val="top"/>
          </w:tcPr>
          <w:p>
            <w:pPr>
              <w:pStyle w:val="8"/>
              <w:spacing w:before="183" w:line="184" w:lineRule="auto"/>
              <w:ind w:left="102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pacing w:val="-5"/>
                <w:lang w:val="en-US" w:eastAsia="zh-CN"/>
              </w:rPr>
              <w:t>RS485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502" w:type="dxa"/>
            <w:vAlign w:val="top"/>
          </w:tcPr>
          <w:p>
            <w:pPr>
              <w:pStyle w:val="8"/>
              <w:spacing w:before="75" w:line="220" w:lineRule="auto"/>
              <w:ind w:left="144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2"/>
              </w:rPr>
              <w:t>有效工作面积</w:t>
            </w:r>
          </w:p>
        </w:tc>
        <w:tc>
          <w:tcPr>
            <w:tcW w:w="3370" w:type="dxa"/>
            <w:vAlign w:val="top"/>
          </w:tcPr>
          <w:p>
            <w:pPr>
              <w:pStyle w:val="8"/>
              <w:spacing w:before="68" w:line="222" w:lineRule="auto"/>
              <w:ind w:left="10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</w:rPr>
              <w:t>10</w:t>
            </w:r>
            <w:r>
              <w:rPr>
                <w:rFonts w:hint="eastAsia" w:ascii="微软雅黑" w:hAnsi="微软雅黑" w:eastAsia="微软雅黑" w:cs="微软雅黑"/>
                <w:spacing w:val="-2"/>
                <w:lang w:val="en-US" w:eastAsia="zh-CN"/>
              </w:rPr>
              <w:t>~</w:t>
            </w:r>
            <w:r>
              <w:rPr>
                <w:rFonts w:hint="eastAsia" w:ascii="微软雅黑" w:hAnsi="微软雅黑" w:eastAsia="微软雅黑" w:cs="微软雅黑"/>
                <w:spacing w:val="-2"/>
              </w:rPr>
              <w:t>20m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²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pacing w:val="-15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spacing w:val="-2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502" w:type="dxa"/>
            <w:vAlign w:val="top"/>
          </w:tcPr>
          <w:p>
            <w:pPr>
              <w:pStyle w:val="8"/>
              <w:spacing w:before="136" w:line="220" w:lineRule="auto"/>
              <w:ind w:left="344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3"/>
              </w:rPr>
              <w:t>安装方式</w:t>
            </w:r>
          </w:p>
        </w:tc>
        <w:tc>
          <w:tcPr>
            <w:tcW w:w="3370" w:type="dxa"/>
            <w:vAlign w:val="top"/>
          </w:tcPr>
          <w:p>
            <w:pPr>
              <w:pStyle w:val="8"/>
              <w:spacing w:before="135" w:line="219" w:lineRule="auto"/>
              <w:ind w:left="102"/>
              <w:rPr>
                <w:rFonts w:hint="default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螺丝打孔固定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502" w:type="dxa"/>
            <w:vAlign w:val="top"/>
          </w:tcPr>
          <w:p>
            <w:pPr>
              <w:pStyle w:val="8"/>
              <w:spacing w:before="126" w:line="219" w:lineRule="auto"/>
              <w:ind w:left="344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</w:rPr>
              <w:t>产品尺寸</w:t>
            </w:r>
          </w:p>
        </w:tc>
        <w:tc>
          <w:tcPr>
            <w:tcW w:w="3370" w:type="dxa"/>
            <w:vAlign w:val="top"/>
          </w:tcPr>
          <w:p>
            <w:pPr>
              <w:pStyle w:val="8"/>
              <w:spacing w:before="177" w:line="184" w:lineRule="auto"/>
              <w:ind w:left="102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spacing w:val="-2"/>
                <w:lang w:val="en-US" w:eastAsia="zh-CN"/>
              </w:rPr>
              <w:t>86</w:t>
            </w:r>
            <w:r>
              <w:rPr>
                <w:rFonts w:hint="eastAsia" w:ascii="微软雅黑" w:hAnsi="微软雅黑" w:eastAsia="微软雅黑" w:cs="微软雅黑"/>
                <w:spacing w:val="-2"/>
              </w:rPr>
              <w:t>*11</w:t>
            </w:r>
            <w:r>
              <w:rPr>
                <w:rFonts w:hint="eastAsia" w:ascii="微软雅黑" w:hAnsi="微软雅黑" w:eastAsia="微软雅黑" w:cs="微软雅黑"/>
                <w:spacing w:val="-2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spacing w:val="-2"/>
              </w:rPr>
              <w:t>*</w:t>
            </w:r>
            <w:r>
              <w:rPr>
                <w:rFonts w:hint="eastAsia" w:ascii="微软雅黑" w:hAnsi="微软雅黑" w:eastAsia="微软雅黑" w:cs="微软雅黑"/>
                <w:spacing w:val="-2"/>
                <w:lang w:val="en-US" w:eastAsia="zh-CN"/>
              </w:rPr>
              <w:t>43</w:t>
            </w:r>
            <w:r>
              <w:rPr>
                <w:rFonts w:hint="eastAsia" w:ascii="微软雅黑" w:hAnsi="微软雅黑" w:eastAsia="微软雅黑" w:cs="微软雅黑"/>
                <w:spacing w:val="-2"/>
              </w:rPr>
              <w:t>mm</w:t>
            </w:r>
          </w:p>
        </w:tc>
      </w:tr>
    </w:tbl>
    <w:p/>
    <w:sectPr>
      <w:footerReference r:id="rId5" w:type="default"/>
      <w:pgSz w:w="11906" w:h="16838"/>
      <w:pgMar w:top="567" w:right="850" w:bottom="567" w:left="850" w:header="851" w:footer="283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B2A4F1"/>
    <w:multiLevelType w:val="singleLevel"/>
    <w:tmpl w:val="56B2A4F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BD0E52E"/>
    <w:multiLevelType w:val="singleLevel"/>
    <w:tmpl w:val="5BD0E52E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zMTQ4OTJjNGExOTU4MDdhOWMxYzUxMzFhN2Y4NmUifQ=="/>
  </w:docVars>
  <w:rsids>
    <w:rsidRoot w:val="2C89556C"/>
    <w:rsid w:val="024E0328"/>
    <w:rsid w:val="0B460328"/>
    <w:rsid w:val="0DA74BC2"/>
    <w:rsid w:val="15AE2E1F"/>
    <w:rsid w:val="19364FFA"/>
    <w:rsid w:val="1E360515"/>
    <w:rsid w:val="223676AA"/>
    <w:rsid w:val="27E17B92"/>
    <w:rsid w:val="2C89556C"/>
    <w:rsid w:val="30956B44"/>
    <w:rsid w:val="35AA111A"/>
    <w:rsid w:val="423D30BB"/>
    <w:rsid w:val="43F840C3"/>
    <w:rsid w:val="4D9345CE"/>
    <w:rsid w:val="60735663"/>
    <w:rsid w:val="62296A80"/>
    <w:rsid w:val="640E0C6A"/>
    <w:rsid w:val="663A6C6E"/>
    <w:rsid w:val="6ABA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9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2023-12-27T06:22:00Z</dcterms:created>
  <dc:creator>宇</dc:creator>
  <cp:lastModifiedBy>宇</cp:lastModifiedBy>
  <dcterms:modified xsi:type="dcterms:W3CDTF">2024-03-07T03:50:19Z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74BE501C26B64A54AA5C7A3AD086B07F_13</vt:lpwstr>
  </property>
</Properties>
</file>